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12" w:rsidRDefault="00855212" w:rsidP="00855212">
      <w:pPr>
        <w:spacing w:line="640" w:lineRule="exact"/>
        <w:jc w:val="center"/>
        <w:rPr>
          <w:rFonts w:ascii="仿宋" w:eastAsia="仿宋" w:hAnsi="仿宋" w:cs="锐字云字库小标宋体1.0"/>
          <w:b/>
          <w:spacing w:val="20"/>
          <w:sz w:val="40"/>
          <w:szCs w:val="36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6479918D" wp14:editId="26D1C2E3">
            <wp:simplePos x="0" y="0"/>
            <wp:positionH relativeFrom="margin">
              <wp:posOffset>1455420</wp:posOffset>
            </wp:positionH>
            <wp:positionV relativeFrom="paragraph">
              <wp:posOffset>234315</wp:posOffset>
            </wp:positionV>
            <wp:extent cx="2420620" cy="2743200"/>
            <wp:effectExtent l="0" t="0" r="0" b="0"/>
            <wp:wrapNone/>
            <wp:docPr id="25" name="图片 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4" r="2562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212" w:rsidRDefault="00855212" w:rsidP="00855212">
      <w:pPr>
        <w:snapToGrid w:val="0"/>
        <w:spacing w:line="360" w:lineRule="auto"/>
        <w:jc w:val="center"/>
        <w:rPr>
          <w:rFonts w:ascii="仿宋" w:eastAsia="仿宋" w:hAnsi="仿宋" w:cs="Arial"/>
          <w:b/>
          <w:kern w:val="0"/>
          <w:sz w:val="48"/>
          <w:szCs w:val="48"/>
        </w:rPr>
      </w:pPr>
    </w:p>
    <w:p w:rsidR="00855212" w:rsidRDefault="00855212" w:rsidP="00855212">
      <w:pPr>
        <w:snapToGrid w:val="0"/>
        <w:spacing w:line="360" w:lineRule="auto"/>
        <w:jc w:val="center"/>
        <w:rPr>
          <w:rFonts w:ascii="仿宋" w:eastAsia="仿宋" w:hAnsi="仿宋" w:cs="Arial"/>
          <w:b/>
          <w:kern w:val="0"/>
          <w:sz w:val="48"/>
          <w:szCs w:val="48"/>
        </w:rPr>
      </w:pPr>
    </w:p>
    <w:p w:rsidR="00855212" w:rsidRDefault="00855212" w:rsidP="00855212">
      <w:pPr>
        <w:snapToGrid w:val="0"/>
        <w:spacing w:line="360" w:lineRule="auto"/>
        <w:jc w:val="center"/>
        <w:rPr>
          <w:rFonts w:ascii="仿宋" w:eastAsia="仿宋" w:hAnsi="仿宋" w:cs="Arial"/>
          <w:b/>
          <w:kern w:val="0"/>
          <w:sz w:val="48"/>
          <w:szCs w:val="48"/>
        </w:rPr>
      </w:pPr>
    </w:p>
    <w:p w:rsidR="00855212" w:rsidRDefault="00855212" w:rsidP="00855212">
      <w:pPr>
        <w:snapToGrid w:val="0"/>
        <w:spacing w:line="360" w:lineRule="auto"/>
        <w:jc w:val="center"/>
        <w:rPr>
          <w:rFonts w:ascii="仿宋" w:eastAsia="仿宋" w:hAnsi="仿宋" w:cs="Arial"/>
          <w:b/>
          <w:kern w:val="0"/>
          <w:sz w:val="48"/>
          <w:szCs w:val="48"/>
        </w:rPr>
      </w:pPr>
    </w:p>
    <w:p w:rsidR="00855212" w:rsidRDefault="00855212" w:rsidP="00855212">
      <w:pPr>
        <w:snapToGrid w:val="0"/>
        <w:spacing w:line="360" w:lineRule="auto"/>
        <w:jc w:val="center"/>
        <w:rPr>
          <w:rFonts w:ascii="仿宋" w:eastAsia="仿宋" w:hAnsi="仿宋" w:cs="Arial"/>
          <w:b/>
          <w:kern w:val="0"/>
          <w:sz w:val="48"/>
          <w:szCs w:val="48"/>
        </w:rPr>
      </w:pPr>
    </w:p>
    <w:p w:rsidR="00855212" w:rsidRDefault="00855212" w:rsidP="00855212">
      <w:pPr>
        <w:snapToGrid w:val="0"/>
        <w:spacing w:line="360" w:lineRule="auto"/>
        <w:jc w:val="center"/>
        <w:rPr>
          <w:rFonts w:ascii="华文中宋" w:eastAsia="华文中宋" w:hAnsi="华文中宋" w:cs="华文中宋"/>
          <w:b/>
          <w:kern w:val="0"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kern w:val="0"/>
          <w:sz w:val="52"/>
          <w:szCs w:val="52"/>
        </w:rPr>
        <w:t>金砖国家技能发展与技术创新大赛</w:t>
      </w:r>
    </w:p>
    <w:p w:rsidR="00855212" w:rsidRDefault="00855212" w:rsidP="00855212">
      <w:pPr>
        <w:snapToGrid w:val="0"/>
        <w:spacing w:line="360" w:lineRule="auto"/>
        <w:jc w:val="center"/>
        <w:rPr>
          <w:rFonts w:ascii="华文中宋" w:eastAsia="华文中宋" w:hAnsi="华文中宋" w:cs="华文中宋"/>
          <w:b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kern w:val="0"/>
          <w:sz w:val="44"/>
          <w:szCs w:val="44"/>
        </w:rPr>
        <w:t xml:space="preserve"> </w:t>
      </w:r>
      <w:r>
        <w:rPr>
          <w:rFonts w:ascii="华文中宋" w:eastAsia="华文中宋" w:hAnsi="华文中宋" w:cs="华文中宋"/>
          <w:b/>
          <w:kern w:val="0"/>
          <w:sz w:val="44"/>
          <w:szCs w:val="44"/>
        </w:rPr>
        <w:t>首届</w:t>
      </w:r>
      <w:r>
        <w:rPr>
          <w:rFonts w:ascii="华文中宋" w:eastAsia="华文中宋" w:hAnsi="华文中宋" w:cs="华文中宋" w:hint="eastAsia"/>
          <w:b/>
          <w:kern w:val="0"/>
          <w:sz w:val="44"/>
          <w:szCs w:val="44"/>
        </w:rPr>
        <w:t>3D打印与智能制造技能大赛</w:t>
      </w:r>
    </w:p>
    <w:p w:rsidR="00855212" w:rsidRDefault="00855212" w:rsidP="00855212">
      <w:pPr>
        <w:snapToGrid w:val="0"/>
        <w:spacing w:line="360" w:lineRule="auto"/>
        <w:jc w:val="center"/>
        <w:rPr>
          <w:rFonts w:ascii="华文中宋" w:eastAsia="华文中宋" w:hAnsi="华文中宋" w:cs="华文中宋"/>
          <w:b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kern w:val="0"/>
          <w:sz w:val="44"/>
          <w:szCs w:val="44"/>
        </w:rPr>
        <w:t>竞赛组织方案</w:t>
      </w:r>
    </w:p>
    <w:p w:rsidR="00855212" w:rsidRDefault="00855212" w:rsidP="00855212">
      <w:pPr>
        <w:snapToGrid w:val="0"/>
        <w:spacing w:line="360" w:lineRule="auto"/>
        <w:jc w:val="center"/>
        <w:rPr>
          <w:rFonts w:ascii="仿宋" w:eastAsia="仿宋" w:hAnsi="仿宋" w:cs="Arial"/>
          <w:b/>
          <w:kern w:val="0"/>
          <w:sz w:val="48"/>
          <w:szCs w:val="48"/>
        </w:rPr>
      </w:pPr>
    </w:p>
    <w:p w:rsidR="00855212" w:rsidRDefault="00855212" w:rsidP="00855212">
      <w:pPr>
        <w:snapToGrid w:val="0"/>
        <w:spacing w:line="360" w:lineRule="auto"/>
        <w:jc w:val="center"/>
        <w:rPr>
          <w:rFonts w:ascii="仿宋" w:eastAsia="仿宋" w:hAnsi="仿宋" w:cs="Arial"/>
          <w:b/>
          <w:kern w:val="0"/>
          <w:sz w:val="48"/>
          <w:szCs w:val="48"/>
        </w:rPr>
      </w:pPr>
    </w:p>
    <w:p w:rsidR="00855212" w:rsidRPr="00AF0839" w:rsidRDefault="00855212" w:rsidP="00855212">
      <w:pPr>
        <w:snapToGrid w:val="0"/>
        <w:spacing w:beforeLines="50" w:before="156" w:line="360" w:lineRule="auto"/>
        <w:jc w:val="center"/>
        <w:rPr>
          <w:rFonts w:ascii="仿宋" w:eastAsia="仿宋" w:hAnsi="仿宋" w:cs="Arial"/>
          <w:b/>
          <w:spacing w:val="40"/>
          <w:kern w:val="0"/>
          <w:sz w:val="36"/>
          <w:szCs w:val="36"/>
        </w:rPr>
      </w:pPr>
      <w:r w:rsidRPr="00AF0839">
        <w:rPr>
          <w:rFonts w:ascii="仿宋" w:eastAsia="仿宋" w:hAnsi="仿宋" w:cs="Arial" w:hint="eastAsia"/>
          <w:b/>
          <w:spacing w:val="40"/>
          <w:kern w:val="0"/>
          <w:sz w:val="36"/>
          <w:szCs w:val="36"/>
        </w:rPr>
        <w:t>金砖国家工商理事会技能发展工作组</w:t>
      </w:r>
    </w:p>
    <w:p w:rsidR="00855212" w:rsidRPr="00D706D4" w:rsidRDefault="00855212" w:rsidP="00855212">
      <w:pPr>
        <w:snapToGrid w:val="0"/>
        <w:spacing w:line="360" w:lineRule="auto"/>
        <w:jc w:val="center"/>
        <w:rPr>
          <w:rFonts w:ascii="仿宋" w:eastAsia="仿宋" w:hAnsi="仿宋" w:cs="Arial"/>
          <w:b/>
          <w:spacing w:val="60"/>
          <w:kern w:val="0"/>
          <w:sz w:val="36"/>
          <w:szCs w:val="36"/>
        </w:rPr>
      </w:pPr>
      <w:r>
        <w:rPr>
          <w:rFonts w:ascii="仿宋" w:eastAsia="仿宋" w:hAnsi="仿宋" w:cs="Arial" w:hint="eastAsia"/>
          <w:b/>
          <w:spacing w:val="60"/>
          <w:kern w:val="0"/>
          <w:sz w:val="36"/>
          <w:szCs w:val="36"/>
        </w:rPr>
        <w:t>北京企学研教育科技研究院</w:t>
      </w:r>
    </w:p>
    <w:p w:rsidR="00855212" w:rsidRDefault="00855212" w:rsidP="00855212">
      <w:pPr>
        <w:snapToGrid w:val="0"/>
        <w:spacing w:line="360" w:lineRule="auto"/>
        <w:jc w:val="center"/>
        <w:rPr>
          <w:rFonts w:ascii="仿宋" w:eastAsia="仿宋" w:hAnsi="仿宋" w:cs="Arial"/>
          <w:b/>
          <w:spacing w:val="60"/>
          <w:kern w:val="0"/>
          <w:sz w:val="40"/>
          <w:szCs w:val="40"/>
        </w:rPr>
      </w:pPr>
      <w:r>
        <w:rPr>
          <w:rFonts w:ascii="仿宋" w:eastAsia="仿宋" w:hAnsi="仿宋" w:cs="Arial" w:hint="eastAsia"/>
          <w:b/>
          <w:spacing w:val="60"/>
          <w:kern w:val="0"/>
          <w:sz w:val="36"/>
          <w:szCs w:val="36"/>
        </w:rPr>
        <w:t>竞赛执行委员会办公室制定</w:t>
      </w:r>
    </w:p>
    <w:p w:rsidR="00855212" w:rsidRDefault="00855212" w:rsidP="00855212">
      <w:pPr>
        <w:snapToGrid w:val="0"/>
        <w:spacing w:line="360" w:lineRule="auto"/>
        <w:jc w:val="center"/>
        <w:rPr>
          <w:rFonts w:ascii="仿宋" w:eastAsia="仿宋" w:hAnsi="仿宋" w:cs="Arial"/>
          <w:b/>
          <w:kern w:val="0"/>
          <w:sz w:val="36"/>
          <w:szCs w:val="36"/>
        </w:rPr>
        <w:sectPr w:rsidR="00855212">
          <w:footerReference w:type="default" r:id="rId8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>
        <w:rPr>
          <w:rFonts w:ascii="仿宋" w:eastAsia="仿宋" w:hAnsi="仿宋" w:cs="Arial" w:hint="eastAsia"/>
          <w:b/>
          <w:kern w:val="0"/>
          <w:sz w:val="36"/>
          <w:szCs w:val="36"/>
        </w:rPr>
        <w:t>2017年</w:t>
      </w:r>
      <w:r>
        <w:rPr>
          <w:rFonts w:ascii="仿宋" w:eastAsia="仿宋" w:hAnsi="仿宋" w:cs="Arial"/>
          <w:b/>
          <w:kern w:val="0"/>
          <w:sz w:val="36"/>
          <w:szCs w:val="36"/>
        </w:rPr>
        <w:t>8</w:t>
      </w:r>
      <w:r>
        <w:rPr>
          <w:rFonts w:ascii="仿宋" w:eastAsia="仿宋" w:hAnsi="仿宋" w:cs="Arial" w:hint="eastAsia"/>
          <w:b/>
          <w:kern w:val="0"/>
          <w:sz w:val="36"/>
          <w:szCs w:val="36"/>
        </w:rPr>
        <w:t>月</w:t>
      </w:r>
      <w:r>
        <w:rPr>
          <w:rFonts w:ascii="仿宋" w:eastAsia="仿宋" w:hAnsi="仿宋" w:cs="Arial"/>
          <w:b/>
          <w:kern w:val="0"/>
          <w:sz w:val="36"/>
          <w:szCs w:val="36"/>
        </w:rPr>
        <w:t>5</w:t>
      </w:r>
      <w:r>
        <w:rPr>
          <w:rFonts w:ascii="仿宋" w:eastAsia="仿宋" w:hAnsi="仿宋" w:cs="Arial" w:hint="eastAsia"/>
          <w:b/>
          <w:kern w:val="0"/>
          <w:sz w:val="36"/>
          <w:szCs w:val="36"/>
        </w:rPr>
        <w:t>日</w:t>
      </w:r>
    </w:p>
    <w:p w:rsidR="00855212" w:rsidRDefault="00855212" w:rsidP="00855212">
      <w:pPr>
        <w:pStyle w:val="3"/>
      </w:pPr>
      <w:r>
        <w:lastRenderedPageBreak/>
        <w:t>一、</w:t>
      </w:r>
      <w:r>
        <w:rPr>
          <w:rFonts w:hint="eastAsia"/>
        </w:rPr>
        <w:t>举办</w:t>
      </w:r>
      <w:r w:rsidRPr="007439AC">
        <w:t>机构</w:t>
      </w:r>
    </w:p>
    <w:p w:rsidR="00855212" w:rsidRPr="00754115" w:rsidRDefault="00855212" w:rsidP="00855212">
      <w:pPr>
        <w:rPr>
          <w:rFonts w:ascii="仿宋" w:eastAsia="仿宋" w:hAnsi="仿宋" w:cs="仿宋"/>
          <w:b/>
          <w:color w:val="000000"/>
          <w:sz w:val="32"/>
          <w:szCs w:val="32"/>
        </w:rPr>
      </w:pPr>
      <w:r w:rsidRPr="00754115">
        <w:rPr>
          <w:rFonts w:ascii="仿宋" w:eastAsia="仿宋" w:hAnsi="仿宋" w:cs="仿宋" w:hint="eastAsia"/>
          <w:b/>
          <w:color w:val="000000"/>
          <w:sz w:val="32"/>
          <w:szCs w:val="32"/>
        </w:rPr>
        <w:t>政策指导单位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t>中华人民共和国教育部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t>中华人民共和国工业和信息化部</w:t>
      </w:r>
    </w:p>
    <w:p w:rsidR="00855212" w:rsidRPr="00754115" w:rsidRDefault="00855212" w:rsidP="00855212">
      <w:pPr>
        <w:rPr>
          <w:rFonts w:ascii="仿宋" w:eastAsia="仿宋" w:hAnsi="仿宋" w:cs="仿宋"/>
          <w:b/>
          <w:color w:val="000000"/>
          <w:sz w:val="32"/>
          <w:szCs w:val="32"/>
        </w:rPr>
      </w:pPr>
      <w:r w:rsidRPr="00754115">
        <w:rPr>
          <w:rFonts w:ascii="仿宋" w:eastAsia="仿宋" w:hAnsi="仿宋" w:cs="仿宋" w:hint="eastAsia"/>
          <w:b/>
          <w:color w:val="000000"/>
          <w:sz w:val="32"/>
          <w:szCs w:val="32"/>
        </w:rPr>
        <w:t>主办单位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t>金砖国家工商理事会</w:t>
      </w:r>
    </w:p>
    <w:p w:rsidR="00855212" w:rsidRPr="00754115" w:rsidRDefault="00855212" w:rsidP="00855212">
      <w:pPr>
        <w:rPr>
          <w:rFonts w:ascii="仿宋" w:eastAsia="仿宋" w:hAnsi="仿宋" w:cs="仿宋"/>
          <w:b/>
          <w:color w:val="000000"/>
          <w:sz w:val="32"/>
          <w:szCs w:val="32"/>
        </w:rPr>
      </w:pPr>
      <w:r w:rsidRPr="00754115">
        <w:rPr>
          <w:rFonts w:ascii="仿宋" w:eastAsia="仿宋" w:hAnsi="仿宋" w:cs="仿宋" w:hint="eastAsia"/>
          <w:b/>
          <w:color w:val="000000"/>
          <w:sz w:val="32"/>
          <w:szCs w:val="32"/>
        </w:rPr>
        <w:t>承办单位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t>金砖国家工商理事会技能发展工作组</w:t>
      </w:r>
    </w:p>
    <w:p w:rsidR="00855212" w:rsidRPr="00754115" w:rsidRDefault="00855212" w:rsidP="00855212">
      <w:pPr>
        <w:rPr>
          <w:rFonts w:ascii="仿宋" w:eastAsia="仿宋" w:hAnsi="仿宋" w:cs="仿宋"/>
          <w:b/>
          <w:color w:val="000000"/>
          <w:sz w:val="32"/>
          <w:szCs w:val="32"/>
        </w:rPr>
      </w:pPr>
      <w:r w:rsidRPr="00754115">
        <w:rPr>
          <w:rFonts w:ascii="仿宋" w:eastAsia="仿宋" w:hAnsi="仿宋" w:cs="仿宋" w:hint="eastAsia"/>
          <w:b/>
          <w:color w:val="000000"/>
          <w:sz w:val="32"/>
          <w:szCs w:val="32"/>
        </w:rPr>
        <w:t>联合承办单位</w:t>
      </w:r>
    </w:p>
    <w:p w:rsidR="00855212" w:rsidRPr="000C57FD" w:rsidRDefault="00855212" w:rsidP="00855212">
      <w:pPr>
        <w:rPr>
          <w:rFonts w:ascii="仿宋" w:eastAsia="仿宋" w:hAnsi="仿宋" w:cs="仿宋"/>
          <w:b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b/>
          <w:color w:val="000000"/>
          <w:sz w:val="32"/>
          <w:szCs w:val="32"/>
        </w:rPr>
        <w:t>1.智能制造生产线运营与维护大赛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t xml:space="preserve">北京企学研教育科技研究院  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t>杭州职业技术学院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t>杭州市公共实训基地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/>
          <w:color w:val="000000"/>
          <w:sz w:val="32"/>
          <w:szCs w:val="32"/>
        </w:rPr>
        <w:t>武汉华中数控股份有限公司</w:t>
      </w: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/>
          <w:color w:val="000000"/>
          <w:sz w:val="32"/>
          <w:szCs w:val="32"/>
        </w:rPr>
        <w:t>北京嘉克新兴科技有限公司</w:t>
      </w:r>
    </w:p>
    <w:p w:rsidR="00855212" w:rsidRPr="000C57FD" w:rsidRDefault="00855212" w:rsidP="00855212">
      <w:pPr>
        <w:rPr>
          <w:rFonts w:ascii="仿宋" w:eastAsia="仿宋" w:hAnsi="仿宋" w:cs="仿宋"/>
          <w:b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b/>
          <w:color w:val="000000"/>
          <w:sz w:val="32"/>
          <w:szCs w:val="32"/>
        </w:rPr>
        <w:t>2.3D打印造型技术大赛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t xml:space="preserve">北京企学研教育科技研究院  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t>杭州职业技术学院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t xml:space="preserve">杭州市公共实训基地 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t>广州中望龙腾软件股份有限公司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t>北京太尔时代科技有限公司</w:t>
      </w:r>
    </w:p>
    <w:p w:rsidR="00855212" w:rsidRPr="000C57FD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北京三维天下科技股份有限公司</w:t>
      </w:r>
    </w:p>
    <w:p w:rsidR="00855212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/>
          <w:color w:val="000000"/>
          <w:sz w:val="32"/>
          <w:szCs w:val="32"/>
        </w:rPr>
        <w:t>北京嘉克新兴科技有限公司</w:t>
      </w:r>
    </w:p>
    <w:p w:rsidR="00855212" w:rsidRPr="00855212" w:rsidRDefault="00855212" w:rsidP="00855212">
      <w:pPr>
        <w:rPr>
          <w:rFonts w:ascii="仿宋" w:eastAsia="仿宋" w:hAnsi="仿宋" w:cs="仿宋"/>
          <w:b/>
          <w:color w:val="000000"/>
          <w:sz w:val="32"/>
          <w:szCs w:val="32"/>
        </w:rPr>
      </w:pPr>
      <w:r w:rsidRPr="00855212">
        <w:rPr>
          <w:rFonts w:ascii="仿宋" w:eastAsia="仿宋" w:hAnsi="仿宋" w:cs="仿宋" w:hint="eastAsia"/>
          <w:b/>
          <w:color w:val="000000"/>
          <w:sz w:val="32"/>
          <w:szCs w:val="32"/>
        </w:rPr>
        <w:t>支持单位</w:t>
      </w:r>
    </w:p>
    <w:p w:rsidR="00855212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C57FD">
        <w:rPr>
          <w:rFonts w:ascii="仿宋" w:eastAsia="仿宋" w:hAnsi="仿宋" w:cs="仿宋" w:hint="eastAsia"/>
          <w:color w:val="000000"/>
          <w:sz w:val="32"/>
          <w:szCs w:val="32"/>
        </w:rPr>
        <w:t>北京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中机赛德科技有限公司</w:t>
      </w:r>
    </w:p>
    <w:p w:rsidR="00855212" w:rsidRPr="00E74615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北京汇天威科技有限公司</w:t>
      </w:r>
    </w:p>
    <w:p w:rsidR="00855212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南京</w:t>
      </w:r>
      <w:r>
        <w:rPr>
          <w:rFonts w:ascii="仿宋" w:eastAsia="仿宋" w:hAnsi="仿宋" w:cs="仿宋"/>
          <w:color w:val="000000"/>
          <w:sz w:val="32"/>
          <w:szCs w:val="32"/>
        </w:rPr>
        <w:t>旭上数控技术</w:t>
      </w:r>
      <w:r w:rsidRPr="000C57FD">
        <w:rPr>
          <w:rFonts w:ascii="仿宋" w:eastAsia="仿宋" w:hAnsi="仿宋" w:cs="仿宋"/>
          <w:color w:val="000000"/>
          <w:sz w:val="32"/>
          <w:szCs w:val="32"/>
        </w:rPr>
        <w:t>有限公司</w:t>
      </w:r>
    </w:p>
    <w:p w:rsidR="00855212" w:rsidRDefault="00855212" w:rsidP="0085521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A767A3">
        <w:rPr>
          <w:rFonts w:ascii="仿宋" w:eastAsia="仿宋" w:hAnsi="仿宋" w:cs="仿宋" w:hint="eastAsia"/>
          <w:color w:val="000000"/>
          <w:sz w:val="32"/>
          <w:szCs w:val="32"/>
        </w:rPr>
        <w:t>上海数林软件有限公司</w:t>
      </w:r>
    </w:p>
    <w:p w:rsidR="00855212" w:rsidRDefault="00855212" w:rsidP="00855212">
      <w:pPr>
        <w:pStyle w:val="2"/>
      </w:pPr>
      <w:r>
        <w:rPr>
          <w:rFonts w:hint="eastAsia"/>
        </w:rPr>
        <w:t>二、决</w:t>
      </w:r>
      <w:r>
        <w:t>赛</w:t>
      </w:r>
      <w:r>
        <w:rPr>
          <w:rFonts w:hint="eastAsia"/>
        </w:rPr>
        <w:t>时间和地点</w:t>
      </w:r>
    </w:p>
    <w:p w:rsidR="00855212" w:rsidRPr="00991D6E" w:rsidRDefault="00855212" w:rsidP="00855212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（一）报到时间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：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201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7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8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23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日1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4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:00前</w:t>
      </w:r>
    </w:p>
    <w:p w:rsidR="00855212" w:rsidRPr="00991D6E" w:rsidRDefault="00855212" w:rsidP="00855212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（二）开幕和比赛时间：201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7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8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24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—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25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:rsidR="00855212" w:rsidRPr="00991D6E" w:rsidRDefault="00855212" w:rsidP="00855212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（三）闭幕时间：201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7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8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26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日上午</w:t>
      </w:r>
    </w:p>
    <w:p w:rsidR="00855212" w:rsidRDefault="00855212" w:rsidP="00855212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（四）比赛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地点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 w:rsidRPr="00855212">
        <w:rPr>
          <w:rFonts w:ascii="仿宋" w:eastAsia="仿宋" w:hAnsi="仿宋" w:cs="仿宋" w:hint="eastAsia"/>
          <w:b/>
          <w:color w:val="000000"/>
          <w:sz w:val="32"/>
          <w:szCs w:val="32"/>
        </w:rPr>
        <w:t>杭州</w:t>
      </w:r>
      <w:r w:rsidRPr="00855212">
        <w:rPr>
          <w:rFonts w:ascii="仿宋" w:eastAsia="仿宋" w:hAnsi="仿宋" w:cs="仿宋"/>
          <w:b/>
          <w:color w:val="000000"/>
          <w:sz w:val="32"/>
          <w:szCs w:val="32"/>
        </w:rPr>
        <w:t>职业技术学院</w:t>
      </w:r>
      <w:r w:rsidRPr="00855212">
        <w:rPr>
          <w:rFonts w:ascii="仿宋" w:eastAsia="仿宋" w:hAnsi="仿宋" w:cs="仿宋" w:hint="eastAsia"/>
          <w:b/>
          <w:color w:val="000000"/>
          <w:sz w:val="32"/>
          <w:szCs w:val="32"/>
        </w:rPr>
        <w:t>、</w:t>
      </w:r>
      <w:r w:rsidRPr="00855212">
        <w:rPr>
          <w:rFonts w:ascii="仿宋" w:eastAsia="仿宋" w:hAnsi="仿宋" w:cs="仿宋"/>
          <w:b/>
          <w:color w:val="000000"/>
          <w:sz w:val="32"/>
          <w:szCs w:val="32"/>
        </w:rPr>
        <w:t>杭州市公共实训基地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（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浙江省杭州市江干区下沙开发区</w:t>
      </w:r>
      <w:proofErr w:type="gramStart"/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学源街68号</w:t>
      </w:r>
      <w:proofErr w:type="gramEnd"/>
      <w:r w:rsidRPr="00991D6E">
        <w:rPr>
          <w:rFonts w:ascii="仿宋" w:eastAsia="仿宋" w:hAnsi="仿宋" w:cs="仿宋"/>
          <w:color w:val="000000"/>
          <w:sz w:val="32"/>
          <w:szCs w:val="32"/>
        </w:rPr>
        <w:t>）</w:t>
      </w:r>
    </w:p>
    <w:p w:rsidR="00855212" w:rsidRDefault="00855212" w:rsidP="00855212">
      <w:pPr>
        <w:pStyle w:val="3"/>
      </w:pPr>
      <w:r>
        <w:rPr>
          <w:rFonts w:hint="eastAsia"/>
        </w:rPr>
        <w:t>三、食宿缴费安排</w:t>
      </w:r>
    </w:p>
    <w:p w:rsidR="00855212" w:rsidRPr="00E94B7E" w:rsidRDefault="002F0254" w:rsidP="00855212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组委会</w:t>
      </w:r>
      <w:r w:rsidR="00855212" w:rsidRPr="00E94B7E">
        <w:rPr>
          <w:rFonts w:ascii="仿宋" w:eastAsia="仿宋" w:hAnsi="仿宋" w:cs="仿宋" w:hint="eastAsia"/>
          <w:color w:val="000000"/>
          <w:sz w:val="32"/>
          <w:szCs w:val="32"/>
        </w:rPr>
        <w:t>决赛期间对参赛队不收取任何费用，参赛及比赛期间的交通、住宿、餐饮费用自理。</w:t>
      </w:r>
    </w:p>
    <w:p w:rsidR="00855212" w:rsidRDefault="00855212" w:rsidP="00855212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（一）3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D打印赛项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食宿（含三餐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、比赛期间交通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）标准：</w:t>
      </w:r>
    </w:p>
    <w:p w:rsidR="00855212" w:rsidRPr="00991D6E" w:rsidRDefault="00855212" w:rsidP="00855212">
      <w:pPr>
        <w:numPr>
          <w:ilvl w:val="255"/>
          <w:numId w:val="0"/>
        </w:numPr>
        <w:rPr>
          <w:rFonts w:ascii="仿宋" w:eastAsia="仿宋" w:hAnsi="仿宋" w:cs="仿宋"/>
          <w:color w:val="000000"/>
          <w:sz w:val="32"/>
          <w:szCs w:val="32"/>
        </w:rPr>
      </w:pPr>
      <w:r w:rsidRPr="00991D6E">
        <w:rPr>
          <w:rFonts w:ascii="仿宋" w:eastAsia="仿宋" w:hAnsi="仿宋" w:cs="仿宋"/>
          <w:color w:val="000000"/>
          <w:sz w:val="32"/>
          <w:szCs w:val="32"/>
        </w:rPr>
        <w:t>人民币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4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0元/人</w:t>
      </w:r>
      <w:r w:rsidR="002F0254" w:rsidRPr="00423BB9">
        <w:rPr>
          <w:rFonts w:ascii="仿宋" w:eastAsia="仿宋" w:hAnsi="仿宋" w:cs="仿宋" w:hint="eastAsia"/>
          <w:color w:val="000000"/>
          <w:sz w:val="32"/>
          <w:szCs w:val="32"/>
        </w:rPr>
        <w:t>·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天。</w:t>
      </w:r>
    </w:p>
    <w:p w:rsidR="00855212" w:rsidRPr="00991D6E" w:rsidRDefault="00855212" w:rsidP="00855212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（二）智能制造赛项食宿（含三餐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、比赛期间交通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）标准：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人民币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2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0元/人</w:t>
      </w:r>
      <w:r w:rsidR="002F0254" w:rsidRPr="00423BB9">
        <w:rPr>
          <w:rFonts w:ascii="仿宋" w:eastAsia="仿宋" w:hAnsi="仿宋" w:cs="仿宋" w:hint="eastAsia"/>
          <w:color w:val="000000"/>
          <w:sz w:val="32"/>
          <w:szCs w:val="32"/>
        </w:rPr>
        <w:t>·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天。</w:t>
      </w:r>
    </w:p>
    <w:p w:rsidR="00855212" w:rsidRPr="00991D6E" w:rsidRDefault="00855212" w:rsidP="00855212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（三）食宿费用由上海易联国际旅行社有限公司收取并统一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开具增值税普通发票，食宿费用建议报到时缴纳现金或提前转账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，规定不能缴纳现金的单位请于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8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月2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0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 xml:space="preserve">日前汇款，汇款账号信息如下： </w:t>
      </w:r>
    </w:p>
    <w:p w:rsidR="00855212" w:rsidRPr="00991D6E" w:rsidRDefault="00855212" w:rsidP="00855212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单位名称：上海易联国际旅行社有限公司</w:t>
      </w:r>
    </w:p>
    <w:p w:rsidR="00855212" w:rsidRPr="00991D6E" w:rsidRDefault="00855212" w:rsidP="00855212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开 户 行：中国银行上海市临沂路支行</w:t>
      </w:r>
    </w:p>
    <w:p w:rsidR="00855212" w:rsidRPr="00991D6E" w:rsidRDefault="00855212" w:rsidP="00855212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91D6E">
        <w:rPr>
          <w:rFonts w:ascii="仿宋" w:eastAsia="仿宋" w:hAnsi="仿宋" w:cs="仿宋"/>
          <w:color w:val="000000"/>
          <w:sz w:val="32"/>
          <w:szCs w:val="32"/>
        </w:rPr>
        <w:t>税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号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：91310115572707220E</w:t>
      </w:r>
    </w:p>
    <w:p w:rsidR="00855212" w:rsidRPr="00991D6E" w:rsidRDefault="00855212" w:rsidP="00855212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账</w:t>
      </w:r>
      <w:proofErr w:type="gramEnd"/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 xml:space="preserve">    号：452068092753</w:t>
      </w:r>
    </w:p>
    <w:p w:rsidR="00855212" w:rsidRPr="00991D6E" w:rsidRDefault="00855212" w:rsidP="00855212">
      <w:pPr>
        <w:numPr>
          <w:ilvl w:val="255"/>
          <w:numId w:val="0"/>
        </w:num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91D6E">
        <w:rPr>
          <w:rFonts w:ascii="仿宋" w:eastAsia="仿宋" w:hAnsi="仿宋" w:cs="仿宋"/>
          <w:color w:val="000000"/>
          <w:sz w:val="32"/>
          <w:szCs w:val="32"/>
        </w:rPr>
        <w:t>联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系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991D6E">
        <w:rPr>
          <w:rFonts w:ascii="仿宋" w:eastAsia="仿宋" w:hAnsi="仿宋" w:cs="仿宋"/>
          <w:color w:val="000000"/>
          <w:sz w:val="32"/>
          <w:szCs w:val="32"/>
        </w:rPr>
        <w:t>人</w:t>
      </w:r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（电话）：张弘（18521567633</w:t>
      </w:r>
      <w:proofErr w:type="gramStart"/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微信同</w:t>
      </w:r>
      <w:proofErr w:type="gramEnd"/>
      <w:r w:rsidRPr="00991D6E">
        <w:rPr>
          <w:rFonts w:ascii="仿宋" w:eastAsia="仿宋" w:hAnsi="仿宋" w:cs="仿宋" w:hint="eastAsia"/>
          <w:color w:val="000000"/>
          <w:sz w:val="32"/>
          <w:szCs w:val="32"/>
        </w:rPr>
        <w:t>号）</w:t>
      </w:r>
    </w:p>
    <w:p w:rsidR="00855212" w:rsidRDefault="00855212" w:rsidP="00855212">
      <w:pPr>
        <w:pStyle w:val="3"/>
      </w:pPr>
      <w:r>
        <w:rPr>
          <w:rFonts w:hint="eastAsia"/>
        </w:rPr>
        <w:t>三、</w:t>
      </w:r>
      <w:r>
        <w:rPr>
          <w:rFonts w:hint="eastAsia"/>
        </w:rPr>
        <w:t>3</w:t>
      </w:r>
      <w:r>
        <w:t>D</w:t>
      </w:r>
      <w:r>
        <w:t>打印造型技术决赛</w:t>
      </w:r>
      <w:r>
        <w:rPr>
          <w:rFonts w:hint="eastAsia"/>
        </w:rPr>
        <w:t>组织安排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466"/>
        <w:gridCol w:w="3200"/>
        <w:gridCol w:w="2213"/>
        <w:gridCol w:w="1314"/>
      </w:tblGrid>
      <w:tr w:rsidR="00855212" w:rsidRPr="00316F76" w:rsidTr="0020647F">
        <w:trPr>
          <w:trHeight w:val="568"/>
          <w:jc w:val="center"/>
        </w:trPr>
        <w:tc>
          <w:tcPr>
            <w:tcW w:w="879" w:type="dxa"/>
            <w:shd w:val="clear" w:color="auto" w:fill="D9D9D9" w:themeFill="background1" w:themeFillShade="D9"/>
            <w:vAlign w:val="center"/>
          </w:tcPr>
          <w:p w:rsidR="00855212" w:rsidRPr="00316F76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??_GB2312" w:eastAsia="Times New Roman" w:hAnsi="仿宋"/>
                <w:b/>
                <w:bCs/>
                <w:color w:val="000000" w:themeColor="text1"/>
                <w:sz w:val="24"/>
                <w:szCs w:val="21"/>
              </w:rPr>
            </w:pPr>
            <w:r w:rsidRPr="00316F76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4"/>
                <w:szCs w:val="21"/>
              </w:rPr>
              <w:t>日期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855212" w:rsidRPr="00316F76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4"/>
                <w:szCs w:val="21"/>
              </w:rPr>
            </w:pPr>
            <w:r w:rsidRPr="00316F76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4"/>
                <w:szCs w:val="21"/>
              </w:rPr>
              <w:t>时间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855212" w:rsidRPr="00316F76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4"/>
                <w:szCs w:val="21"/>
              </w:rPr>
            </w:pPr>
            <w:r w:rsidRPr="00316F76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4"/>
                <w:szCs w:val="21"/>
              </w:rPr>
              <w:t>事项</w:t>
            </w: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:rsidR="00855212" w:rsidRPr="00316F76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4"/>
                <w:szCs w:val="21"/>
              </w:rPr>
            </w:pPr>
            <w:r w:rsidRPr="00316F76">
              <w:rPr>
                <w:rFonts w:ascii="仿宋" w:eastAsia="仿宋" w:hAnsi="仿宋" w:hint="eastAsia"/>
                <w:b/>
                <w:sz w:val="24"/>
                <w:szCs w:val="21"/>
              </w:rPr>
              <w:t>参加人员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855212" w:rsidRPr="00316F76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4"/>
                <w:szCs w:val="21"/>
              </w:rPr>
            </w:pPr>
            <w:r w:rsidRPr="00316F76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4"/>
                <w:szCs w:val="21"/>
              </w:rPr>
              <w:t>地点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8月22日</w:t>
            </w: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全天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裁判、仲裁、监督报到</w:t>
            </w:r>
          </w:p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szCs w:val="21"/>
                <w:shd w:val="clear" w:color="auto" w:fill="FFFFFF"/>
              </w:rPr>
              <w:t>国际选手报到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工作人员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住宿酒店</w:t>
            </w:r>
          </w:p>
        </w:tc>
      </w:tr>
      <w:tr w:rsidR="00855212" w:rsidTr="00855212">
        <w:trPr>
          <w:trHeight w:val="809"/>
          <w:jc w:val="center"/>
        </w:trPr>
        <w:tc>
          <w:tcPr>
            <w:tcW w:w="879" w:type="dxa"/>
            <w:vMerge w:val="restart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8月23日</w:t>
            </w: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szCs w:val="21"/>
                <w:shd w:val="clear" w:color="auto" w:fill="FFFFFF"/>
              </w:rPr>
              <w:t>09:00-14:00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参赛队报到，集中接站、安排住宿，领取资料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工作人员、参赛队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住宿酒店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/>
                <w:szCs w:val="21"/>
                <w:shd w:val="clear" w:color="auto" w:fill="FFFFFF"/>
              </w:rPr>
              <w:t>9</w:t>
            </w:r>
            <w:r w:rsidR="00855212">
              <w:rPr>
                <w:rFonts w:ascii="仿宋" w:eastAsia="仿宋" w:hAnsi="仿宋"/>
                <w:szCs w:val="21"/>
                <w:shd w:val="clear" w:color="auto" w:fill="FFFFFF"/>
              </w:rPr>
              <w:t>:00-1</w:t>
            </w:r>
            <w:r>
              <w:rPr>
                <w:rFonts w:ascii="仿宋" w:eastAsia="仿宋" w:hAnsi="仿宋"/>
                <w:szCs w:val="21"/>
                <w:shd w:val="clear" w:color="auto" w:fill="FFFFFF"/>
              </w:rPr>
              <w:t>7</w:t>
            </w:r>
            <w:r w:rsidR="00855212">
              <w:rPr>
                <w:rFonts w:ascii="仿宋" w:eastAsia="仿宋" w:hAnsi="仿宋"/>
                <w:szCs w:val="21"/>
                <w:shd w:val="clear" w:color="auto" w:fill="FFFFFF"/>
              </w:rPr>
              <w:t>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国际选手赛前培训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国际选手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杭职院</w:t>
            </w:r>
            <w:proofErr w:type="gramEnd"/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szCs w:val="21"/>
                <w:shd w:val="clear" w:color="auto" w:fill="FFFFFF"/>
              </w:rPr>
              <w:t>09:00-12:00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裁判培训会议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裁判长、裁判员、监督组、专家组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会议室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szCs w:val="21"/>
                <w:shd w:val="clear" w:color="auto" w:fill="FFFFFF"/>
              </w:rPr>
              <w:t>13:00-14:30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裁判工作会议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裁判长、裁判员、监督组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会议室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szCs w:val="21"/>
                <w:shd w:val="clear" w:color="auto" w:fill="FFFFFF"/>
              </w:rPr>
              <w:t>15:00-16:00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领队会，场次抽签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各参赛队领队、裁判长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会议室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szCs w:val="21"/>
                <w:shd w:val="clear" w:color="auto" w:fill="FFFFFF"/>
              </w:rPr>
              <w:t>16:00-16:40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熟悉赛场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各参赛队领队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竞赛场地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szCs w:val="21"/>
                <w:shd w:val="clear" w:color="auto" w:fill="FFFFFF"/>
              </w:rPr>
              <w:t>16:40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检查封闭赛场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裁判长、监督组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竞赛场地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szCs w:val="21"/>
                <w:shd w:val="clear" w:color="auto" w:fill="FFFFFF"/>
              </w:rPr>
              <w:t>17:00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参赛领队返回酒店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竞赛场地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 w:val="restart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8月24日</w:t>
            </w:r>
          </w:p>
        </w:tc>
        <w:tc>
          <w:tcPr>
            <w:tcW w:w="1466" w:type="dxa"/>
            <w:vAlign w:val="center"/>
          </w:tcPr>
          <w:p w:rsidR="00855212" w:rsidRDefault="00DE374C" w:rsidP="00DE374C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5</w:t>
            </w:r>
            <w:r w:rsidR="0085521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5</w:t>
            </w:r>
            <w:r w:rsidR="0085521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0-</w:t>
            </w:r>
            <w:r w:rsidR="00855212"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6</w:t>
            </w:r>
            <w:r w:rsidR="0085521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2</w:t>
            </w:r>
            <w:r w:rsidR="0085521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早餐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所有人员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住宿酒店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DE374C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6:</w:t>
            </w:r>
            <w:r w:rsidR="00DE374C"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0-</w:t>
            </w:r>
            <w:r w:rsidR="00D64A8C"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7</w:t>
            </w:r>
            <w:r w:rsidR="00D64A8C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发车</w:t>
            </w: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前往杭职院</w:t>
            </w:r>
            <w:proofErr w:type="gramEnd"/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所有人员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D64A8C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7:</w:t>
            </w:r>
            <w:r w:rsidR="00DE374C"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200" w:type="dxa"/>
            <w:vAlign w:val="center"/>
          </w:tcPr>
          <w:p w:rsidR="00855212" w:rsidRDefault="00DE374C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到达</w:t>
            </w:r>
            <w:r w:rsidRPr="00AB187D">
              <w:rPr>
                <w:rFonts w:ascii="仿宋" w:eastAsia="仿宋" w:hAnsi="仿宋" w:cs="仿宋"/>
                <w:shd w:val="clear" w:color="auto" w:fill="FFFFFF"/>
              </w:rPr>
              <w:t>开幕式</w:t>
            </w:r>
            <w:r>
              <w:rPr>
                <w:rFonts w:ascii="仿宋" w:eastAsia="仿宋" w:hAnsi="仿宋" w:cs="仿宋"/>
                <w:shd w:val="clear" w:color="auto" w:fill="FFFFFF"/>
              </w:rPr>
              <w:t>场地集合</w:t>
            </w:r>
          </w:p>
        </w:tc>
        <w:tc>
          <w:tcPr>
            <w:tcW w:w="2213" w:type="dxa"/>
            <w:vAlign w:val="center"/>
          </w:tcPr>
          <w:p w:rsidR="00855212" w:rsidRDefault="00DE374C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所有人员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杭职院</w:t>
            </w:r>
            <w:proofErr w:type="gramEnd"/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DE374C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0</w:t>
            </w:r>
            <w:r w:rsidR="00D64A8C"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:</w:t>
            </w:r>
            <w:r w:rsidR="00DE374C"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到达竞赛场地前集合</w:t>
            </w:r>
          </w:p>
        </w:tc>
        <w:tc>
          <w:tcPr>
            <w:tcW w:w="2213" w:type="dxa"/>
            <w:vAlign w:val="center"/>
          </w:tcPr>
          <w:p w:rsidR="00855212" w:rsidRDefault="00DE374C" w:rsidP="002064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国际赛</w:t>
            </w:r>
            <w:r w:rsidR="00855212">
              <w:rPr>
                <w:rFonts w:ascii="仿宋" w:eastAsia="仿宋" w:hAnsi="仿宋" w:hint="eastAsia"/>
                <w:szCs w:val="21"/>
                <w:shd w:val="clear" w:color="auto" w:fill="FFFFFF"/>
              </w:rPr>
              <w:t>各参赛队、工作人员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竞赛场地前</w:t>
            </w:r>
          </w:p>
        </w:tc>
      </w:tr>
      <w:tr w:rsidR="00855212" w:rsidTr="00855212">
        <w:trPr>
          <w:trHeight w:val="1099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pStyle w:val="a3"/>
              <w:jc w:val="center"/>
              <w:rPr>
                <w:rFonts w:ascii="??_GB2312" w:eastAsia="Times New Roman" w:hAnsi="仿宋"/>
                <w:color w:val="000000" w:themeColor="text1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855212" w:rsidRDefault="00D64A8C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08:1</w:t>
            </w:r>
            <w:r w:rsidR="00855212"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0-8:30</w:t>
            </w:r>
          </w:p>
        </w:tc>
        <w:tc>
          <w:tcPr>
            <w:tcW w:w="3200" w:type="dxa"/>
            <w:vAlign w:val="center"/>
          </w:tcPr>
          <w:p w:rsidR="00855212" w:rsidRDefault="00DE374C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国际</w:t>
            </w:r>
            <w:r w:rsidR="0085521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赛，</w:t>
            </w:r>
            <w:r w:rsidR="00855212"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大赛检录</w:t>
            </w:r>
            <w:r w:rsidR="0085521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、</w:t>
            </w:r>
            <w:r w:rsidR="00855212"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抽签</w:t>
            </w:r>
          </w:p>
        </w:tc>
        <w:tc>
          <w:tcPr>
            <w:tcW w:w="2213" w:type="dxa"/>
            <w:vAlign w:val="center"/>
          </w:tcPr>
          <w:p w:rsidR="00855212" w:rsidRDefault="00405C35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国际赛</w:t>
            </w:r>
            <w:r w:rsidR="00855212">
              <w:rPr>
                <w:rFonts w:ascii="仿宋" w:eastAsia="仿宋" w:hAnsi="仿宋" w:hint="eastAsia"/>
                <w:szCs w:val="21"/>
                <w:shd w:val="clear" w:color="auto" w:fill="FFFFFF"/>
              </w:rPr>
              <w:t>参赛选手、检录工作人员、加密裁判、监督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竞赛场地前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pStyle w:val="a3"/>
              <w:jc w:val="center"/>
              <w:rPr>
                <w:rFonts w:ascii="??_GB2312" w:eastAsia="Times New Roman" w:hAnsi="仿宋"/>
                <w:color w:val="000000" w:themeColor="text1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8:30-12:30</w:t>
            </w:r>
          </w:p>
        </w:tc>
        <w:tc>
          <w:tcPr>
            <w:tcW w:w="3200" w:type="dxa"/>
            <w:vAlign w:val="center"/>
          </w:tcPr>
          <w:p w:rsidR="00855212" w:rsidRDefault="00DE374C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国际</w:t>
            </w:r>
            <w:r w:rsidR="00855212"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赛竞赛阶段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参赛选手、裁判、专家、仲裁、监督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赛场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pStyle w:val="a3"/>
              <w:jc w:val="center"/>
              <w:rPr>
                <w:rFonts w:ascii="??_GB2312" w:eastAsia="Times New Roman" w:hAnsi="仿宋"/>
                <w:color w:val="000000" w:themeColor="text1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12:30-13:00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竞赛结束，场地清理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工作人员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赛场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pStyle w:val="a3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00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17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评分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裁判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评分工作室</w:t>
            </w:r>
          </w:p>
        </w:tc>
      </w:tr>
      <w:tr w:rsidR="00855212" w:rsidTr="00855212">
        <w:trPr>
          <w:trHeight w:val="756"/>
          <w:jc w:val="center"/>
        </w:trPr>
        <w:tc>
          <w:tcPr>
            <w:tcW w:w="879" w:type="dxa"/>
            <w:vAlign w:val="center"/>
          </w:tcPr>
          <w:p w:rsidR="00855212" w:rsidRDefault="00855212" w:rsidP="0020647F">
            <w:pPr>
              <w:pStyle w:val="a3"/>
              <w:jc w:val="center"/>
              <w:rPr>
                <w:rFonts w:ascii="??_GB2312" w:eastAsia="Times New Roman" w:hAnsi="仿宋"/>
                <w:color w:val="000000" w:themeColor="text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lang w:val="en-US"/>
              </w:rPr>
              <w:t>8月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lang w:val="en-US"/>
              </w:rPr>
              <w:t>24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lang w:val="en-US"/>
              </w:rPr>
              <w:t>日</w:t>
            </w: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08:00-17:00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全天答辩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参赛选手、裁判、专家、仲裁、监督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赛场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 w:val="restart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8月25日</w:t>
            </w: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:00-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:30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早餐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参赛人员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住宿酒店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:30-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发车</w:t>
            </w: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前往杭职院</w:t>
            </w:r>
            <w:proofErr w:type="gramEnd"/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参赛人员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Pr="00AB187D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 w:rsidRPr="00AB187D">
              <w:rPr>
                <w:rFonts w:ascii="仿宋" w:eastAsia="仿宋" w:hAnsi="仿宋" w:hint="eastAsia"/>
                <w:szCs w:val="21"/>
                <w:shd w:val="clear" w:color="auto" w:fill="FFFFFF"/>
              </w:rPr>
              <w:t>8:00-</w:t>
            </w:r>
            <w:r w:rsidRPr="00AB187D">
              <w:rPr>
                <w:rFonts w:ascii="仿宋" w:eastAsia="仿宋" w:hAnsi="仿宋"/>
                <w:szCs w:val="21"/>
                <w:shd w:val="clear" w:color="auto" w:fill="FFFFFF"/>
              </w:rPr>
              <w:t>8</w:t>
            </w:r>
            <w:r w:rsidRPr="00AB187D">
              <w:rPr>
                <w:rFonts w:ascii="仿宋" w:eastAsia="仿宋" w:hAnsi="仿宋" w:hint="eastAsia"/>
                <w:szCs w:val="21"/>
                <w:shd w:val="clear" w:color="auto" w:fill="FFFFFF"/>
              </w:rPr>
              <w:t>:30</w:t>
            </w:r>
          </w:p>
        </w:tc>
        <w:tc>
          <w:tcPr>
            <w:tcW w:w="3200" w:type="dxa"/>
            <w:vAlign w:val="center"/>
          </w:tcPr>
          <w:p w:rsidR="00855212" w:rsidRPr="00AB187D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 w:rsidRPr="00AB187D">
              <w:rPr>
                <w:rFonts w:ascii="仿宋" w:eastAsia="仿宋" w:hAnsi="仿宋" w:hint="eastAsia"/>
                <w:szCs w:val="21"/>
                <w:shd w:val="clear" w:color="auto" w:fill="FFFFFF"/>
              </w:rPr>
              <w:t>国内比赛选手，</w:t>
            </w:r>
            <w:r w:rsidRPr="00AB187D">
              <w:rPr>
                <w:rFonts w:ascii="仿宋" w:eastAsia="仿宋" w:hAnsi="仿宋"/>
                <w:szCs w:val="21"/>
                <w:shd w:val="clear" w:color="auto" w:fill="FFFFFF"/>
              </w:rPr>
              <w:t>大赛检录、抽签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参赛选手、检录工作人员</w:t>
            </w:r>
          </w:p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加密裁判、监督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竞赛场地前</w:t>
            </w:r>
          </w:p>
        </w:tc>
      </w:tr>
      <w:tr w:rsidR="00855212" w:rsidTr="00855212">
        <w:trPr>
          <w:trHeight w:val="854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8:30-14:30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竞赛阶段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参赛选手、裁判、专家、仲裁、监督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赛场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14:30-15:00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竞赛结束，场地清理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工作人员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赛场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:30-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评分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裁判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评分工作室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 w:val="restart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8月26日</w:t>
            </w: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:00-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早餐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所有人员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住宿酒店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:00-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:30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发车</w:t>
            </w: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前往杭职院</w:t>
            </w:r>
            <w:proofErr w:type="gramEnd"/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所有人员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杭职院</w:t>
            </w:r>
            <w:proofErr w:type="gramEnd"/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8:30-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竞赛点评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专家组长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杭职院</w:t>
            </w:r>
            <w:proofErr w:type="gramEnd"/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9:00-11:00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大赛闭幕式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参赛选手、裁判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赛场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879" w:type="dxa"/>
            <w:vMerge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:00</w:t>
            </w:r>
          </w:p>
        </w:tc>
        <w:tc>
          <w:tcPr>
            <w:tcW w:w="3200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集中送站</w:t>
            </w:r>
          </w:p>
        </w:tc>
        <w:tc>
          <w:tcPr>
            <w:tcW w:w="2213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所有人员</w:t>
            </w:r>
          </w:p>
        </w:tc>
        <w:tc>
          <w:tcPr>
            <w:tcW w:w="1314" w:type="dxa"/>
            <w:vAlign w:val="center"/>
          </w:tcPr>
          <w:p w:rsidR="00855212" w:rsidRDefault="00855212" w:rsidP="0020647F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住宿酒店</w:t>
            </w:r>
          </w:p>
        </w:tc>
      </w:tr>
    </w:tbl>
    <w:p w:rsidR="00855212" w:rsidRDefault="00855212" w:rsidP="00855212"/>
    <w:p w:rsidR="00855212" w:rsidRPr="00A7664D" w:rsidRDefault="00855212" w:rsidP="00855212">
      <w:pPr>
        <w:sectPr w:rsidR="00855212" w:rsidRPr="00A7664D"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855212" w:rsidRDefault="00855212" w:rsidP="00855212">
      <w:pPr>
        <w:pStyle w:val="3"/>
      </w:pPr>
      <w:r>
        <w:rPr>
          <w:rFonts w:hint="eastAsia"/>
        </w:rPr>
        <w:lastRenderedPageBreak/>
        <w:t>四、智能制造生产线运营与维护</w:t>
      </w:r>
      <w:r>
        <w:t>决赛</w:t>
      </w:r>
      <w:r>
        <w:rPr>
          <w:rFonts w:hint="eastAsia"/>
        </w:rPr>
        <w:t>组织安排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583"/>
        <w:gridCol w:w="2423"/>
        <w:gridCol w:w="2268"/>
        <w:gridCol w:w="1847"/>
      </w:tblGrid>
      <w:tr w:rsidR="00855212" w:rsidTr="0020647F">
        <w:trPr>
          <w:trHeight w:val="568"/>
          <w:tblHeader/>
          <w:jc w:val="center"/>
        </w:trPr>
        <w:tc>
          <w:tcPr>
            <w:tcW w:w="951" w:type="dxa"/>
            <w:vAlign w:val="center"/>
          </w:tcPr>
          <w:p w:rsidR="00855212" w:rsidRDefault="00855212" w:rsidP="0020647F">
            <w:pPr>
              <w:pStyle w:val="a3"/>
              <w:jc w:val="center"/>
              <w:rPr>
                <w:rFonts w:ascii="仿宋" w:eastAsia="仿宋" w:hAnsi="仿宋"/>
                <w:b/>
                <w:bCs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en-US"/>
              </w:rPr>
              <w:t>日期</w:t>
            </w:r>
          </w:p>
        </w:tc>
        <w:tc>
          <w:tcPr>
            <w:tcW w:w="1583" w:type="dxa"/>
            <w:vAlign w:val="center"/>
          </w:tcPr>
          <w:p w:rsidR="00855212" w:rsidRDefault="00855212" w:rsidP="0020647F">
            <w:pPr>
              <w:pStyle w:val="a3"/>
              <w:jc w:val="center"/>
              <w:rPr>
                <w:rFonts w:ascii="仿宋" w:eastAsia="仿宋" w:hAnsi="仿宋"/>
                <w:b/>
                <w:bCs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en-US"/>
              </w:rPr>
              <w:t>时间</w:t>
            </w:r>
          </w:p>
        </w:tc>
        <w:tc>
          <w:tcPr>
            <w:tcW w:w="2423" w:type="dxa"/>
            <w:vAlign w:val="center"/>
          </w:tcPr>
          <w:p w:rsidR="00855212" w:rsidRDefault="00855212" w:rsidP="0020647F">
            <w:pPr>
              <w:pStyle w:val="a3"/>
              <w:jc w:val="center"/>
              <w:rPr>
                <w:rFonts w:ascii="仿宋" w:eastAsia="仿宋" w:hAnsi="仿宋"/>
                <w:b/>
                <w:bCs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en-US"/>
              </w:rPr>
              <w:t>事项</w:t>
            </w:r>
          </w:p>
        </w:tc>
        <w:tc>
          <w:tcPr>
            <w:tcW w:w="2268" w:type="dxa"/>
            <w:vAlign w:val="center"/>
          </w:tcPr>
          <w:p w:rsidR="00855212" w:rsidRDefault="00855212" w:rsidP="0020647F">
            <w:pPr>
              <w:pStyle w:val="a3"/>
              <w:jc w:val="center"/>
              <w:rPr>
                <w:rFonts w:ascii="仿宋" w:eastAsia="仿宋" w:hAnsi="仿宋"/>
                <w:b/>
                <w:bCs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en-US"/>
              </w:rPr>
              <w:t>参加人员</w:t>
            </w:r>
          </w:p>
        </w:tc>
        <w:tc>
          <w:tcPr>
            <w:tcW w:w="1847" w:type="dxa"/>
            <w:vAlign w:val="center"/>
          </w:tcPr>
          <w:p w:rsidR="00855212" w:rsidRDefault="00855212" w:rsidP="0020647F">
            <w:pPr>
              <w:pStyle w:val="a3"/>
              <w:jc w:val="center"/>
              <w:rPr>
                <w:rFonts w:ascii="仿宋" w:eastAsia="仿宋" w:hAnsi="仿宋"/>
                <w:b/>
                <w:bCs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lang w:val="en-US"/>
              </w:rPr>
              <w:t>地点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951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月</w:t>
            </w:r>
            <w:r>
              <w:rPr>
                <w:rFonts w:ascii="仿宋" w:eastAsia="仿宋" w:hAnsi="仿宋" w:cs="仿宋"/>
                <w:shd w:val="clear" w:color="auto" w:fill="FFFFFF"/>
              </w:rPr>
              <w:t>22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日</w:t>
            </w:r>
          </w:p>
        </w:tc>
        <w:tc>
          <w:tcPr>
            <w:tcW w:w="158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全天</w:t>
            </w:r>
          </w:p>
        </w:tc>
        <w:tc>
          <w:tcPr>
            <w:tcW w:w="242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裁判、仲裁、监督报到</w:t>
            </w:r>
          </w:p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国际选手报到</w:t>
            </w:r>
          </w:p>
        </w:tc>
        <w:tc>
          <w:tcPr>
            <w:tcW w:w="2268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工作人员</w:t>
            </w:r>
          </w:p>
        </w:tc>
        <w:tc>
          <w:tcPr>
            <w:tcW w:w="1847" w:type="dxa"/>
            <w:vAlign w:val="center"/>
          </w:tcPr>
          <w:p w:rsidR="00855212" w:rsidRDefault="00855212" w:rsidP="0020647F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住宿酒店</w:t>
            </w:r>
          </w:p>
        </w:tc>
      </w:tr>
      <w:tr w:rsidR="00855212" w:rsidTr="0020647F">
        <w:trPr>
          <w:trHeight w:val="568"/>
          <w:jc w:val="center"/>
        </w:trPr>
        <w:tc>
          <w:tcPr>
            <w:tcW w:w="951" w:type="dxa"/>
            <w:vMerge w:val="restart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月</w:t>
            </w:r>
            <w:r>
              <w:rPr>
                <w:rFonts w:ascii="仿宋" w:eastAsia="仿宋" w:hAnsi="仿宋" w:cs="仿宋"/>
                <w:shd w:val="clear" w:color="auto" w:fill="FFFFFF"/>
              </w:rPr>
              <w:t>23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日</w:t>
            </w:r>
          </w:p>
        </w:tc>
        <w:tc>
          <w:tcPr>
            <w:tcW w:w="158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09:00-14:00</w:t>
            </w:r>
          </w:p>
        </w:tc>
        <w:tc>
          <w:tcPr>
            <w:tcW w:w="2423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参赛队报到，集中接站、安排住宿，领取资料</w:t>
            </w:r>
          </w:p>
        </w:tc>
        <w:tc>
          <w:tcPr>
            <w:tcW w:w="2268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工作人员、参赛队</w:t>
            </w:r>
          </w:p>
        </w:tc>
        <w:tc>
          <w:tcPr>
            <w:tcW w:w="1847" w:type="dxa"/>
            <w:vAlign w:val="center"/>
          </w:tcPr>
          <w:p w:rsidR="00855212" w:rsidRDefault="00855212" w:rsidP="0020647F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住宿酒店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09:00-12:00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裁判培训会议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裁判长、裁判员、监督组、专家组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会议室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13:00-14:30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裁判工作会议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裁判长、裁判员、监督组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会议室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/>
                <w:szCs w:val="21"/>
                <w:shd w:val="clear" w:color="auto" w:fill="FFFFFF"/>
              </w:rPr>
              <w:t>13:00-16:00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国际选手赛前培训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国际选手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杭职院</w:t>
            </w:r>
            <w:proofErr w:type="gramEnd"/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15:00-16:00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领队会，场次抽签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各参赛队领队、裁判长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会议室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16:00-16:40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熟悉赛场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各参赛队领队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竞赛场地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16:40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检查封闭赛场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裁判长、监督组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竞赛场地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17:00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参赛领队返回酒店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竞赛场地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 w:val="restart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月</w:t>
            </w:r>
            <w:r>
              <w:rPr>
                <w:rFonts w:ascii="仿宋" w:eastAsia="仿宋" w:hAnsi="仿宋" w:cs="仿宋"/>
                <w:shd w:val="clear" w:color="auto" w:fill="FFFFFF"/>
              </w:rPr>
              <w:t>24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日</w:t>
            </w: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5:50-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:20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早餐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所有人员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住宿酒店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6:20-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:50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ind w:firstLineChars="200" w:firstLine="420"/>
              <w:contextualSpacing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发车</w:t>
            </w: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前往杭职院</w:t>
            </w:r>
            <w:proofErr w:type="gramEnd"/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所有人员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7:00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到达</w:t>
            </w:r>
            <w:r w:rsidRPr="00AB187D">
              <w:rPr>
                <w:rFonts w:ascii="仿宋" w:eastAsia="仿宋" w:hAnsi="仿宋" w:cs="仿宋"/>
                <w:shd w:val="clear" w:color="auto" w:fill="FFFFFF"/>
              </w:rPr>
              <w:t>开幕式</w:t>
            </w:r>
            <w:r>
              <w:rPr>
                <w:rFonts w:ascii="仿宋" w:eastAsia="仿宋" w:hAnsi="仿宋" w:cs="仿宋"/>
                <w:shd w:val="clear" w:color="auto" w:fill="FFFFFF"/>
              </w:rPr>
              <w:t>场地集合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上午</w:t>
            </w:r>
            <w:r>
              <w:rPr>
                <w:rFonts w:ascii="仿宋" w:eastAsia="仿宋" w:hAnsi="仿宋"/>
                <w:szCs w:val="21"/>
                <w:shd w:val="clear" w:color="auto" w:fill="FFFFFF"/>
              </w:rPr>
              <w:t>不参加操作技能比赛的所有人员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杭职院</w:t>
            </w:r>
            <w:proofErr w:type="gramEnd"/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7:00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到达竞赛场地前集合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上午参加操作技能比赛的选手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竞赛场地前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07:00-07:30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ind w:firstLineChars="210" w:firstLine="441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大赛检录</w:t>
            </w:r>
          </w:p>
          <w:p w:rsidR="00405C35" w:rsidRDefault="00405C35" w:rsidP="00405C35">
            <w:pPr>
              <w:shd w:val="solid" w:color="FFFFFF" w:fill="auto"/>
              <w:autoSpaceDN w:val="0"/>
              <w:ind w:firstLineChars="210" w:firstLine="441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2)</w:t>
            </w:r>
            <w:proofErr w:type="gramStart"/>
            <w:r>
              <w:rPr>
                <w:rFonts w:ascii="仿宋" w:eastAsia="仿宋" w:hAnsi="仿宋" w:cs="仿宋" w:hint="eastAsia"/>
                <w:shd w:val="clear" w:color="auto" w:fill="FFFFFF"/>
              </w:rPr>
              <w:t>工位号</w:t>
            </w:r>
            <w:proofErr w:type="gramEnd"/>
            <w:r>
              <w:rPr>
                <w:rFonts w:ascii="仿宋" w:eastAsia="仿宋" w:hAnsi="仿宋" w:cs="仿宋" w:hint="eastAsia"/>
                <w:shd w:val="clear" w:color="auto" w:fill="FFFFFF"/>
              </w:rPr>
              <w:t>抽签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参赛选手，检录工作人员</w:t>
            </w:r>
          </w:p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2)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参赛选手、加密裁判、监督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竞赛场地前</w:t>
            </w:r>
          </w:p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2)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抽签区域</w:t>
            </w:r>
          </w:p>
        </w:tc>
      </w:tr>
      <w:tr w:rsidR="00405C35" w:rsidTr="0020647F">
        <w:trPr>
          <w:trHeight w:val="754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07:30-12:30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实操比赛（第</w:t>
            </w: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场）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参赛选手、裁判、专家、仲裁、监督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竞赛场地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12:30-13:30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午餐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参赛选手、裁判、工作人员、指导教师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参赛选手：竞赛场地</w:t>
            </w:r>
          </w:p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其他：酒店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13:30-14:00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ind w:firstLineChars="210" w:firstLine="441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大赛检录</w:t>
            </w:r>
          </w:p>
          <w:p w:rsidR="00405C35" w:rsidRDefault="00405C35" w:rsidP="00405C35">
            <w:pPr>
              <w:shd w:val="solid" w:color="FFFFFF" w:fill="auto"/>
              <w:autoSpaceDN w:val="0"/>
              <w:ind w:firstLineChars="210" w:firstLine="441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2)</w:t>
            </w:r>
            <w:proofErr w:type="gramStart"/>
            <w:r>
              <w:rPr>
                <w:rFonts w:ascii="仿宋" w:eastAsia="仿宋" w:hAnsi="仿宋" w:cs="仿宋" w:hint="eastAsia"/>
                <w:shd w:val="clear" w:color="auto" w:fill="FFFFFF"/>
              </w:rPr>
              <w:t>工位号</w:t>
            </w:r>
            <w:proofErr w:type="gramEnd"/>
            <w:r>
              <w:rPr>
                <w:rFonts w:ascii="仿宋" w:eastAsia="仿宋" w:hAnsi="仿宋" w:cs="仿宋" w:hint="eastAsia"/>
                <w:shd w:val="clear" w:color="auto" w:fill="FFFFFF"/>
              </w:rPr>
              <w:t>抽签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参赛选手，检录工作人员</w:t>
            </w:r>
          </w:p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2)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参赛选手、加密裁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lastRenderedPageBreak/>
              <w:t>判、监督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lastRenderedPageBreak/>
              <w:t>1)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竞赛场地前</w:t>
            </w:r>
          </w:p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2)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抽签区域</w:t>
            </w:r>
          </w:p>
        </w:tc>
      </w:tr>
      <w:tr w:rsidR="00405C35" w:rsidTr="0020647F">
        <w:trPr>
          <w:trHeight w:val="1247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14:00-19:00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</w:rPr>
              <w:t>实操比赛（第</w:t>
            </w: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场）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参赛选手、裁判、专家、仲裁、监督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竞赛场地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7:30-17:00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全天答辩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参赛选手、裁判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答辩场地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 w:val="restart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月</w:t>
            </w:r>
            <w:r>
              <w:rPr>
                <w:rFonts w:ascii="仿宋" w:eastAsia="仿宋" w:hAnsi="仿宋" w:cs="仿宋"/>
                <w:shd w:val="clear" w:color="auto" w:fill="FFFFFF"/>
              </w:rPr>
              <w:t>25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日</w:t>
            </w: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6:00-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:30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早餐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所有人员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住宿酒店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6:30-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发车</w:t>
            </w: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前往杭职院</w:t>
            </w:r>
            <w:proofErr w:type="gramEnd"/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所有人员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07:00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参赛队到达竞赛场地前集合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各参赛队、工作人员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竞赛场地前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07:00-07:30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ind w:firstLineChars="210" w:firstLine="441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大赛检录</w:t>
            </w:r>
          </w:p>
          <w:p w:rsidR="00405C35" w:rsidRDefault="00405C35" w:rsidP="00405C35">
            <w:pPr>
              <w:shd w:val="solid" w:color="FFFFFF" w:fill="auto"/>
              <w:autoSpaceDN w:val="0"/>
              <w:ind w:firstLineChars="210" w:firstLine="441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2)</w:t>
            </w:r>
            <w:proofErr w:type="gramStart"/>
            <w:r>
              <w:rPr>
                <w:rFonts w:ascii="仿宋" w:eastAsia="仿宋" w:hAnsi="仿宋" w:cs="仿宋" w:hint="eastAsia"/>
                <w:shd w:val="clear" w:color="auto" w:fill="FFFFFF"/>
              </w:rPr>
              <w:t>工位号</w:t>
            </w:r>
            <w:proofErr w:type="gramEnd"/>
            <w:r>
              <w:rPr>
                <w:rFonts w:ascii="仿宋" w:eastAsia="仿宋" w:hAnsi="仿宋" w:cs="仿宋" w:hint="eastAsia"/>
                <w:shd w:val="clear" w:color="auto" w:fill="FFFFFF"/>
              </w:rPr>
              <w:t>抽签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参赛选手，检录工作人员</w:t>
            </w:r>
          </w:p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2)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参赛选手、加密裁判、监督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竞赛场地前</w:t>
            </w:r>
          </w:p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2)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抽签区域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07:30-12:30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实操比赛（第</w:t>
            </w:r>
            <w:r>
              <w:rPr>
                <w:rFonts w:ascii="仿宋" w:eastAsia="仿宋" w:hAnsi="仿宋" w:cs="仿宋"/>
              </w:rPr>
              <w:t>3</w:t>
            </w:r>
            <w:r>
              <w:rPr>
                <w:rFonts w:ascii="仿宋" w:eastAsia="仿宋" w:hAnsi="仿宋" w:cs="仿宋" w:hint="eastAsia"/>
              </w:rPr>
              <w:t>场）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参赛选手、裁判、专家、仲裁、监督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竞赛场地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12:30-13:30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午餐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参赛选手、裁判、工作人员、指导教师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参赛选手：竞赛场地</w:t>
            </w:r>
          </w:p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其他：酒店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13:30-14:00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ind w:firstLineChars="210" w:firstLine="441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大赛检录</w:t>
            </w:r>
          </w:p>
          <w:p w:rsidR="00405C35" w:rsidRDefault="00405C35" w:rsidP="00405C35">
            <w:pPr>
              <w:shd w:val="solid" w:color="FFFFFF" w:fill="auto"/>
              <w:autoSpaceDN w:val="0"/>
              <w:ind w:firstLineChars="210" w:firstLine="441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2)</w:t>
            </w:r>
            <w:proofErr w:type="gramStart"/>
            <w:r>
              <w:rPr>
                <w:rFonts w:ascii="仿宋" w:eastAsia="仿宋" w:hAnsi="仿宋" w:cs="仿宋" w:hint="eastAsia"/>
                <w:shd w:val="clear" w:color="auto" w:fill="FFFFFF"/>
              </w:rPr>
              <w:t>工位号</w:t>
            </w:r>
            <w:proofErr w:type="gramEnd"/>
            <w:r>
              <w:rPr>
                <w:rFonts w:ascii="仿宋" w:eastAsia="仿宋" w:hAnsi="仿宋" w:cs="仿宋" w:hint="eastAsia"/>
                <w:shd w:val="clear" w:color="auto" w:fill="FFFFFF"/>
              </w:rPr>
              <w:t>抽签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参赛选手，检录工作人员</w:t>
            </w:r>
          </w:p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2)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参赛选手、加密裁判、监督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竞赛场地前</w:t>
            </w:r>
          </w:p>
          <w:p w:rsidR="00405C35" w:rsidRDefault="00405C35" w:rsidP="00405C35">
            <w:pPr>
              <w:shd w:val="solid" w:color="FFFFFF" w:fill="auto"/>
              <w:autoSpaceDN w:val="0"/>
              <w:jc w:val="left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2)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抽签区域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14:00-19:00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</w:rPr>
              <w:t>实操比赛（第</w:t>
            </w:r>
            <w:r>
              <w:rPr>
                <w:rFonts w:ascii="仿宋" w:eastAsia="仿宋" w:hAnsi="仿宋" w:cs="仿宋"/>
              </w:rPr>
              <w:t>4</w:t>
            </w:r>
            <w:r>
              <w:rPr>
                <w:rFonts w:ascii="仿宋" w:eastAsia="仿宋" w:hAnsi="仿宋" w:cs="仿宋" w:hint="eastAsia"/>
              </w:rPr>
              <w:t>场）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参赛选手、裁判、专家、仲裁、监督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竞赛场地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7:30-17:00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全天答辩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参赛选手、裁判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答辩场地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pStyle w:val="a3"/>
              <w:jc w:val="center"/>
              <w:rPr>
                <w:rFonts w:ascii="仿宋" w:eastAsia="仿宋" w:hAnsi="仿宋"/>
                <w:szCs w:val="21"/>
                <w:lang w:val="en-US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1</w:t>
            </w:r>
            <w:r>
              <w:rPr>
                <w:rFonts w:ascii="仿宋" w:eastAsia="仿宋" w:hAnsi="仿宋" w:cs="仿宋"/>
                <w:shd w:val="clear" w:color="auto" w:fill="FFFFFF"/>
              </w:rPr>
              <w:t>7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:00-</w:t>
            </w:r>
            <w:r>
              <w:rPr>
                <w:rFonts w:ascii="仿宋" w:eastAsia="仿宋" w:hAnsi="仿宋" w:cs="仿宋"/>
                <w:shd w:val="clear" w:color="auto" w:fill="FFFFFF"/>
              </w:rPr>
              <w:t>20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评分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裁判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评分工作室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 w:val="restart"/>
            <w:vAlign w:val="center"/>
          </w:tcPr>
          <w:p w:rsidR="00405C35" w:rsidRDefault="00405C35" w:rsidP="00405C35">
            <w:pPr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/>
                <w:shd w:val="clear" w:color="auto" w:fill="FFFFFF"/>
              </w:rPr>
              <w:t>8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月</w:t>
            </w:r>
            <w:r>
              <w:rPr>
                <w:rFonts w:ascii="仿宋" w:eastAsia="仿宋" w:hAnsi="仿宋" w:cs="仿宋"/>
                <w:shd w:val="clear" w:color="auto" w:fill="FFFFFF"/>
              </w:rPr>
              <w:t>26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日</w:t>
            </w: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:00-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早餐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所有人员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住宿酒店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:00-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:30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发车</w:t>
            </w: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前往杭职院</w:t>
            </w:r>
            <w:proofErr w:type="gramEnd"/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所有人员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杭职院</w:t>
            </w:r>
            <w:proofErr w:type="gramEnd"/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8:30-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竞赛点评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专家组长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杭职院</w:t>
            </w:r>
            <w:proofErr w:type="gramEnd"/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9:00-11:00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大赛闭幕式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参赛选手、裁判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赛场</w:t>
            </w:r>
          </w:p>
        </w:tc>
      </w:tr>
      <w:tr w:rsidR="00405C35" w:rsidTr="0020647F">
        <w:trPr>
          <w:trHeight w:val="568"/>
          <w:jc w:val="center"/>
        </w:trPr>
        <w:tc>
          <w:tcPr>
            <w:tcW w:w="951" w:type="dxa"/>
            <w:vMerge/>
            <w:vAlign w:val="center"/>
          </w:tcPr>
          <w:p w:rsidR="00405C35" w:rsidRDefault="00405C35" w:rsidP="00405C35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58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:00</w:t>
            </w:r>
          </w:p>
        </w:tc>
        <w:tc>
          <w:tcPr>
            <w:tcW w:w="2423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集中送站</w:t>
            </w:r>
          </w:p>
        </w:tc>
        <w:tc>
          <w:tcPr>
            <w:tcW w:w="2268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" w:eastAsia="仿宋" w:hAnsi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所有人员</w:t>
            </w:r>
          </w:p>
        </w:tc>
        <w:tc>
          <w:tcPr>
            <w:tcW w:w="1847" w:type="dxa"/>
            <w:vAlign w:val="center"/>
          </w:tcPr>
          <w:p w:rsidR="00405C35" w:rsidRDefault="00405C35" w:rsidP="00405C35">
            <w:pPr>
              <w:snapToGrid w:val="0"/>
              <w:spacing w:line="480" w:lineRule="exact"/>
              <w:contextualSpacing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住宿酒店</w:t>
            </w:r>
          </w:p>
        </w:tc>
      </w:tr>
    </w:tbl>
    <w:p w:rsidR="00855212" w:rsidRPr="00B6144D" w:rsidRDefault="00855212" w:rsidP="00855212"/>
    <w:p w:rsidR="00855212" w:rsidRDefault="00855212" w:rsidP="00855212">
      <w:pPr>
        <w:pStyle w:val="2"/>
        <w:sectPr w:rsidR="00855212"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855212" w:rsidRPr="00B0141B" w:rsidRDefault="00855212" w:rsidP="00855212">
      <w:pPr>
        <w:pStyle w:val="3"/>
        <w:rPr>
          <w:rFonts w:ascii="Tahoma"/>
          <w:sz w:val="22"/>
        </w:rPr>
      </w:pPr>
      <w:r>
        <w:lastRenderedPageBreak/>
        <w:t>五</w:t>
      </w:r>
      <w:r w:rsidRPr="00B0141B">
        <w:rPr>
          <w:rFonts w:hint="eastAsia"/>
        </w:rPr>
        <w:t>、赛事观摩</w:t>
      </w:r>
    </w:p>
    <w:p w:rsidR="00855212" w:rsidRPr="00B0141B" w:rsidRDefault="00855212" w:rsidP="00855212">
      <w:pPr>
        <w:widowControl/>
        <w:spacing w:line="520" w:lineRule="atLeast"/>
        <w:ind w:firstLine="640"/>
        <w:rPr>
          <w:rFonts w:ascii="Tahoma" w:eastAsia="宋体" w:hAnsi="Tahoma" w:cs="Tahoma"/>
          <w:color w:val="000000"/>
          <w:kern w:val="0"/>
          <w:sz w:val="22"/>
        </w:rPr>
      </w:pPr>
      <w:r w:rsidRPr="00B0141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本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竞赛</w:t>
      </w:r>
      <w:r w:rsidRPr="00B0141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设置了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两</w:t>
      </w:r>
      <w:r w:rsidRPr="00B0141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个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正赛</w:t>
      </w:r>
      <w:r w:rsidRPr="00B0141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区，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两个表演区，一个展示区</w:t>
      </w:r>
      <w:r w:rsidRPr="00B0141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，观摩人员在指定区域观赛，详见赛场指示牌。</w:t>
      </w:r>
    </w:p>
    <w:p w:rsidR="00855212" w:rsidRPr="00B0141B" w:rsidRDefault="00855212" w:rsidP="00855212">
      <w:pPr>
        <w:widowControl/>
        <w:spacing w:line="520" w:lineRule="atLeast"/>
        <w:ind w:firstLine="640"/>
        <w:rPr>
          <w:rFonts w:ascii="Tahoma" w:eastAsia="宋体" w:hAnsi="Tahoma" w:cs="Tahoma"/>
          <w:color w:val="000000"/>
          <w:kern w:val="0"/>
          <w:sz w:val="22"/>
        </w:rPr>
      </w:pPr>
      <w:r w:rsidRPr="00B0141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（一）观摩对象</w:t>
      </w:r>
    </w:p>
    <w:p w:rsidR="00855212" w:rsidRPr="00B0141B" w:rsidRDefault="00855212" w:rsidP="00855212">
      <w:pPr>
        <w:widowControl/>
        <w:spacing w:line="520" w:lineRule="atLeast"/>
        <w:ind w:firstLine="640"/>
        <w:rPr>
          <w:rFonts w:ascii="Tahoma" w:eastAsia="宋体" w:hAnsi="Tahoma" w:cs="Tahoma"/>
          <w:color w:val="000000"/>
          <w:kern w:val="0"/>
          <w:sz w:val="22"/>
        </w:rPr>
      </w:pPr>
      <w:r w:rsidRPr="00B0141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对赛项竞赛内容和过程感兴趣的行业企业协会专家和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参赛单位代表</w:t>
      </w:r>
      <w:r w:rsidRPr="00B0141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等。</w:t>
      </w:r>
    </w:p>
    <w:p w:rsidR="00855212" w:rsidRPr="00B0141B" w:rsidRDefault="00855212" w:rsidP="00855212">
      <w:pPr>
        <w:widowControl/>
        <w:spacing w:line="520" w:lineRule="atLeast"/>
        <w:ind w:firstLine="640"/>
        <w:rPr>
          <w:rFonts w:ascii="Tahoma" w:eastAsia="宋体" w:hAnsi="Tahoma" w:cs="Tahoma"/>
          <w:color w:val="000000"/>
          <w:kern w:val="0"/>
          <w:sz w:val="22"/>
        </w:rPr>
      </w:pPr>
      <w:r w:rsidRPr="00B0141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（二）观摩方法及纪律</w:t>
      </w:r>
    </w:p>
    <w:p w:rsidR="00855212" w:rsidRPr="00B0141B" w:rsidRDefault="00855212" w:rsidP="00855212">
      <w:pPr>
        <w:widowControl/>
        <w:spacing w:line="520" w:lineRule="atLeast"/>
        <w:ind w:firstLine="640"/>
        <w:rPr>
          <w:rFonts w:ascii="Tahoma" w:eastAsia="宋体" w:hAnsi="Tahoma" w:cs="Tahoma"/>
          <w:color w:val="000000"/>
          <w:kern w:val="0"/>
          <w:sz w:val="2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1.两个正赛</w:t>
      </w:r>
      <w:r w:rsidRPr="00B0141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观摩区，观摩人员可在规定时间，以小组为单位，在赛场工作人员引导下，有序进入赛场观摩。在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正赛</w:t>
      </w:r>
      <w:proofErr w:type="gramStart"/>
      <w:r w:rsidRPr="00B0141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观摩区</w:t>
      </w:r>
      <w:proofErr w:type="gramEnd"/>
      <w:r w:rsidRPr="00B0141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中严格遵守以下纪律：</w:t>
      </w:r>
    </w:p>
    <w:p w:rsidR="00855212" w:rsidRPr="007902A1" w:rsidRDefault="00855212" w:rsidP="00855212">
      <w:pPr>
        <w:pStyle w:val="a4"/>
        <w:widowControl/>
        <w:numPr>
          <w:ilvl w:val="0"/>
          <w:numId w:val="1"/>
        </w:numPr>
        <w:spacing w:line="520" w:lineRule="atLeast"/>
        <w:ind w:firstLineChars="0"/>
        <w:rPr>
          <w:rFonts w:ascii="Tahoma" w:eastAsia="宋体" w:hAnsi="Tahoma" w:cs="Tahoma"/>
          <w:color w:val="000000"/>
          <w:kern w:val="0"/>
          <w:sz w:val="22"/>
        </w:rPr>
      </w:pPr>
      <w:r w:rsidRPr="007902A1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观摩人员必须佩带代表证；</w:t>
      </w:r>
    </w:p>
    <w:p w:rsidR="00855212" w:rsidRPr="007902A1" w:rsidRDefault="00855212" w:rsidP="00855212">
      <w:pPr>
        <w:pStyle w:val="a4"/>
        <w:widowControl/>
        <w:numPr>
          <w:ilvl w:val="0"/>
          <w:numId w:val="1"/>
        </w:numPr>
        <w:spacing w:line="520" w:lineRule="atLeast"/>
        <w:ind w:firstLineChars="0"/>
        <w:rPr>
          <w:rFonts w:ascii="Tahoma" w:eastAsia="宋体" w:hAnsi="Tahoma" w:cs="Tahoma"/>
          <w:color w:val="000000"/>
          <w:kern w:val="0"/>
          <w:sz w:val="22"/>
        </w:rPr>
      </w:pPr>
      <w:r w:rsidRPr="007902A1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观摩时不得议论、交谈，并严禁与选手进行交流；</w:t>
      </w:r>
    </w:p>
    <w:p w:rsidR="00855212" w:rsidRPr="007902A1" w:rsidRDefault="00855212" w:rsidP="00855212">
      <w:pPr>
        <w:pStyle w:val="a4"/>
        <w:widowControl/>
        <w:numPr>
          <w:ilvl w:val="0"/>
          <w:numId w:val="1"/>
        </w:numPr>
        <w:spacing w:line="520" w:lineRule="atLeast"/>
        <w:ind w:firstLineChars="0"/>
        <w:rPr>
          <w:rFonts w:ascii="Tahoma" w:eastAsia="宋体" w:hAnsi="Tahoma" w:cs="Tahoma"/>
          <w:color w:val="000000"/>
          <w:kern w:val="0"/>
          <w:sz w:val="22"/>
        </w:rPr>
      </w:pPr>
      <w:r w:rsidRPr="007902A1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观摩时不得在工位前停留，以免影响考生比赛；</w:t>
      </w:r>
    </w:p>
    <w:p w:rsidR="00855212" w:rsidRPr="007902A1" w:rsidRDefault="00855212" w:rsidP="00855212">
      <w:pPr>
        <w:pStyle w:val="a4"/>
        <w:widowControl/>
        <w:numPr>
          <w:ilvl w:val="0"/>
          <w:numId w:val="1"/>
        </w:numPr>
        <w:spacing w:line="520" w:lineRule="atLeast"/>
        <w:ind w:firstLineChars="0"/>
        <w:rPr>
          <w:rFonts w:ascii="Tahoma" w:eastAsia="宋体" w:hAnsi="Tahoma" w:cs="Tahoma"/>
          <w:color w:val="000000"/>
          <w:kern w:val="0"/>
          <w:sz w:val="22"/>
        </w:rPr>
      </w:pPr>
      <w:r w:rsidRPr="007902A1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观摩时不准向场内裁判及工作人员提问；</w:t>
      </w:r>
    </w:p>
    <w:p w:rsidR="00855212" w:rsidRPr="007902A1" w:rsidRDefault="00855212" w:rsidP="00855212">
      <w:pPr>
        <w:pStyle w:val="a4"/>
        <w:widowControl/>
        <w:numPr>
          <w:ilvl w:val="0"/>
          <w:numId w:val="1"/>
        </w:numPr>
        <w:spacing w:line="520" w:lineRule="atLeast"/>
        <w:ind w:firstLineChars="0"/>
        <w:rPr>
          <w:rFonts w:ascii="Tahoma" w:eastAsia="宋体" w:hAnsi="Tahoma" w:cs="Tahoma"/>
          <w:color w:val="000000"/>
          <w:kern w:val="0"/>
          <w:sz w:val="22"/>
        </w:rPr>
      </w:pPr>
      <w:r w:rsidRPr="007902A1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观摩时禁止拍照；</w:t>
      </w:r>
    </w:p>
    <w:p w:rsidR="00855212" w:rsidRPr="007902A1" w:rsidRDefault="00855212" w:rsidP="00855212">
      <w:pPr>
        <w:pStyle w:val="a4"/>
        <w:widowControl/>
        <w:numPr>
          <w:ilvl w:val="0"/>
          <w:numId w:val="1"/>
        </w:numPr>
        <w:spacing w:line="520" w:lineRule="atLeast"/>
        <w:ind w:firstLineChars="0"/>
        <w:rPr>
          <w:rFonts w:ascii="Tahoma" w:eastAsia="宋体" w:hAnsi="Tahoma" w:cs="Tahoma"/>
          <w:color w:val="000000"/>
          <w:kern w:val="0"/>
          <w:sz w:val="22"/>
        </w:rPr>
      </w:pPr>
      <w:r w:rsidRPr="007902A1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凡违反以上规定者，立即取消观摩资格；</w:t>
      </w:r>
    </w:p>
    <w:p w:rsidR="00855212" w:rsidRPr="00B0141B" w:rsidRDefault="00855212" w:rsidP="00855212">
      <w:pPr>
        <w:widowControl/>
        <w:spacing w:line="520" w:lineRule="atLeast"/>
        <w:ind w:firstLineChars="200" w:firstLine="640"/>
        <w:rPr>
          <w:rFonts w:ascii="Tahoma" w:eastAsia="宋体" w:hAnsi="Tahoma" w:cs="Tahoma"/>
          <w:color w:val="000000"/>
          <w:kern w:val="0"/>
          <w:sz w:val="22"/>
        </w:rPr>
      </w:pP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2.两个表演区和展区观摩</w:t>
      </w:r>
      <w:r w:rsidRPr="00B0141B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，观摩人员禁止大声喧哗。</w:t>
      </w:r>
    </w:p>
    <w:p w:rsidR="00855212" w:rsidRDefault="00855212" w:rsidP="00855212">
      <w:pPr>
        <w:pStyle w:val="3"/>
      </w:pPr>
      <w:r>
        <w:rPr>
          <w:rFonts w:hint="eastAsia"/>
        </w:rPr>
        <w:t>六</w:t>
      </w:r>
      <w:r w:rsidRPr="00B0141B">
        <w:rPr>
          <w:rFonts w:hint="eastAsia"/>
        </w:rPr>
        <w:t>、注意事项</w:t>
      </w:r>
    </w:p>
    <w:p w:rsidR="00855212" w:rsidRPr="002E22A3" w:rsidRDefault="00855212" w:rsidP="00855212">
      <w:pPr>
        <w:widowControl/>
        <w:spacing w:line="520" w:lineRule="atLeast"/>
        <w:ind w:firstLine="640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2E22A3">
        <w:rPr>
          <w:rFonts w:ascii="仿宋_GB2312" w:eastAsia="仿宋_GB2312" w:hAnsi="Tahoma" w:cs="Tahoma"/>
          <w:color w:val="000000"/>
          <w:kern w:val="0"/>
          <w:sz w:val="32"/>
          <w:szCs w:val="32"/>
        </w:rPr>
        <w:t>（一）大赛动态和相关信息请及时关注金砖国际赛报名交流</w:t>
      </w:r>
      <w:r w:rsidRPr="002E22A3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QQ群：</w:t>
      </w:r>
      <w:r w:rsidRPr="002E22A3">
        <w:rPr>
          <w:rFonts w:ascii="仿宋_GB2312" w:eastAsia="仿宋_GB2312" w:hAnsi="Tahoma" w:cs="Tahoma"/>
          <w:color w:val="000000"/>
          <w:kern w:val="0"/>
          <w:sz w:val="32"/>
          <w:szCs w:val="32"/>
        </w:rPr>
        <w:t>472969630。</w:t>
      </w:r>
    </w:p>
    <w:p w:rsidR="00855212" w:rsidRPr="0039465C" w:rsidRDefault="00855212" w:rsidP="00855212">
      <w:pPr>
        <w:widowControl/>
        <w:spacing w:line="520" w:lineRule="atLeast"/>
        <w:ind w:firstLine="640"/>
        <w:rPr>
          <w:rFonts w:ascii="仿宋_GB2312" w:eastAsia="仿宋_GB2312" w:hAnsi="Tahoma" w:cs="Tahoma"/>
          <w:b/>
          <w:color w:val="000000"/>
          <w:kern w:val="0"/>
          <w:sz w:val="32"/>
          <w:szCs w:val="32"/>
        </w:rPr>
      </w:pPr>
      <w:r w:rsidRPr="002E22A3">
        <w:rPr>
          <w:rFonts w:ascii="仿宋_GB2312" w:eastAsia="仿宋_GB2312" w:hAnsi="Tahoma" w:cs="Tahoma"/>
          <w:color w:val="000000"/>
          <w:kern w:val="0"/>
          <w:sz w:val="32"/>
          <w:szCs w:val="32"/>
        </w:rPr>
        <w:lastRenderedPageBreak/>
        <w:t>（</w:t>
      </w:r>
      <w:r w:rsidRPr="002E22A3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二</w:t>
      </w:r>
      <w:r w:rsidRPr="002E22A3">
        <w:rPr>
          <w:rFonts w:ascii="仿宋_GB2312" w:eastAsia="仿宋_GB2312" w:hAnsi="Tahoma" w:cs="Tahoma"/>
          <w:color w:val="000000"/>
          <w:kern w:val="0"/>
          <w:sz w:val="32"/>
          <w:szCs w:val="32"/>
        </w:rPr>
        <w:t>）参赛学生需携带身份证和学生证参赛。</w:t>
      </w:r>
      <w:r w:rsidRPr="0039465C">
        <w:rPr>
          <w:rFonts w:ascii="仿宋_GB2312" w:eastAsia="仿宋_GB2312" w:hAnsi="Tahoma" w:cs="Tahoma" w:hint="eastAsia"/>
          <w:b/>
          <w:color w:val="000000"/>
          <w:kern w:val="0"/>
          <w:sz w:val="32"/>
          <w:szCs w:val="32"/>
        </w:rPr>
        <w:t>若证件不齐全，禁止参赛，提醒各位选手提前办理相关证件手续（身份证证件丢失需提供当地公安机关证明、学生证丢失需提供本校教务部门开具的证明）；</w:t>
      </w:r>
    </w:p>
    <w:p w:rsidR="00855212" w:rsidRPr="002E22A3" w:rsidRDefault="00855212" w:rsidP="00855212">
      <w:pPr>
        <w:widowControl/>
        <w:spacing w:line="520" w:lineRule="atLeast"/>
        <w:ind w:firstLine="640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 w:rsidRPr="002E22A3">
        <w:rPr>
          <w:rFonts w:ascii="仿宋_GB2312" w:eastAsia="仿宋_GB2312" w:hAnsi="Tahoma" w:cs="Tahoma"/>
          <w:color w:val="000000"/>
          <w:kern w:val="0"/>
          <w:sz w:val="32"/>
          <w:szCs w:val="32"/>
        </w:rPr>
        <w:t>（</w:t>
      </w:r>
      <w:r w:rsidRPr="002E22A3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三</w:t>
      </w:r>
      <w:r w:rsidRPr="002E22A3">
        <w:rPr>
          <w:rFonts w:ascii="仿宋_GB2312" w:eastAsia="仿宋_GB2312" w:hAnsi="Tahoma" w:cs="Tahoma"/>
          <w:color w:val="000000"/>
          <w:kern w:val="0"/>
          <w:sz w:val="32"/>
          <w:szCs w:val="32"/>
        </w:rPr>
        <w:t>）</w:t>
      </w:r>
      <w:r w:rsidRPr="002E22A3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其他</w:t>
      </w:r>
      <w:r w:rsidRPr="002E22A3">
        <w:rPr>
          <w:rFonts w:ascii="仿宋_GB2312" w:eastAsia="仿宋_GB2312" w:hAnsi="Tahoma" w:cs="Tahoma"/>
          <w:color w:val="000000"/>
          <w:kern w:val="0"/>
          <w:sz w:val="32"/>
          <w:szCs w:val="32"/>
        </w:rPr>
        <w:t>相关信息报到时详见</w:t>
      </w:r>
      <w:r w:rsidRPr="002E22A3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《竞赛指南》</w:t>
      </w:r>
      <w:r w:rsidRPr="002E22A3">
        <w:rPr>
          <w:rFonts w:ascii="仿宋_GB2312" w:eastAsia="仿宋_GB2312" w:hAnsi="Tahoma" w:cs="Tahoma"/>
          <w:color w:val="000000"/>
          <w:kern w:val="0"/>
          <w:sz w:val="32"/>
          <w:szCs w:val="32"/>
        </w:rPr>
        <w:t>。</w:t>
      </w:r>
    </w:p>
    <w:p w:rsidR="00855212" w:rsidRDefault="00855212" w:rsidP="00855212"/>
    <w:p w:rsidR="00855212" w:rsidRDefault="00855212" w:rsidP="00855212"/>
    <w:p w:rsidR="00855212" w:rsidRDefault="00855212" w:rsidP="00855212"/>
    <w:p w:rsidR="00855212" w:rsidRDefault="00855212" w:rsidP="00855212"/>
    <w:p w:rsidR="00855212" w:rsidRDefault="00855212" w:rsidP="00855212"/>
    <w:p w:rsidR="00855212" w:rsidRDefault="00855212" w:rsidP="00855212">
      <w:pPr>
        <w:spacing w:line="360" w:lineRule="auto"/>
        <w:ind w:firstLineChars="200" w:firstLine="640"/>
        <w:jc w:val="right"/>
        <w:rPr>
          <w:rFonts w:ascii="仿宋" w:eastAsia="仿宋" w:hAnsi="仿宋" w:cs="仿宋_GB2312"/>
          <w:kern w:val="0"/>
          <w:sz w:val="32"/>
          <w:szCs w:val="32"/>
        </w:rPr>
      </w:pPr>
      <w:r w:rsidRPr="00A7664D">
        <w:rPr>
          <w:rFonts w:ascii="仿宋" w:eastAsia="仿宋" w:hAnsi="仿宋" w:cs="仿宋_GB2312" w:hint="eastAsia"/>
          <w:kern w:val="0"/>
          <w:sz w:val="32"/>
          <w:szCs w:val="32"/>
        </w:rPr>
        <w:t>金砖国家技能发展与技术创新大赛</w:t>
      </w:r>
    </w:p>
    <w:p w:rsidR="00855212" w:rsidRPr="00C00ED8" w:rsidRDefault="00855212" w:rsidP="00855212">
      <w:pPr>
        <w:spacing w:line="360" w:lineRule="auto"/>
        <w:ind w:firstLineChars="200" w:firstLine="640"/>
        <w:jc w:val="righ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—</w:t>
      </w:r>
      <w:r w:rsidRPr="00A7664D">
        <w:rPr>
          <w:rFonts w:ascii="仿宋" w:eastAsia="仿宋" w:hAnsi="仿宋" w:cs="仿宋_GB2312" w:hint="eastAsia"/>
          <w:kern w:val="0"/>
          <w:sz w:val="32"/>
          <w:szCs w:val="32"/>
        </w:rPr>
        <w:t>首届3D打印与智能制造技能大赛组委会</w:t>
      </w:r>
    </w:p>
    <w:p w:rsidR="00121D07" w:rsidRDefault="00855212" w:rsidP="00855212">
      <w:pPr>
        <w:jc w:val="right"/>
      </w:pPr>
      <w:r w:rsidRPr="00C00ED8">
        <w:rPr>
          <w:rFonts w:ascii="仿宋" w:eastAsia="仿宋" w:hAnsi="仿宋" w:cs="仿宋_GB2312"/>
          <w:kern w:val="0"/>
          <w:sz w:val="32"/>
          <w:szCs w:val="32"/>
        </w:rPr>
        <w:t>2017年</w:t>
      </w:r>
      <w:r w:rsidRPr="00C00ED8">
        <w:rPr>
          <w:rFonts w:ascii="仿宋" w:eastAsia="仿宋" w:hAnsi="仿宋" w:cs="仿宋_GB2312" w:hint="eastAsia"/>
          <w:kern w:val="0"/>
          <w:sz w:val="32"/>
          <w:szCs w:val="32"/>
        </w:rPr>
        <w:t>8月</w:t>
      </w:r>
      <w:r w:rsidR="000C15A8">
        <w:rPr>
          <w:rFonts w:ascii="仿宋" w:eastAsia="仿宋" w:hAnsi="仿宋" w:cs="仿宋_GB2312"/>
          <w:kern w:val="0"/>
          <w:sz w:val="32"/>
          <w:szCs w:val="32"/>
        </w:rPr>
        <w:t>7</w:t>
      </w:r>
      <w:bookmarkStart w:id="0" w:name="_GoBack"/>
      <w:bookmarkEnd w:id="0"/>
      <w:r w:rsidRPr="00C00ED8">
        <w:rPr>
          <w:rFonts w:ascii="仿宋" w:eastAsia="仿宋" w:hAnsi="仿宋" w:cs="仿宋_GB2312" w:hint="eastAsia"/>
          <w:kern w:val="0"/>
          <w:sz w:val="32"/>
          <w:szCs w:val="32"/>
        </w:rPr>
        <w:t>日</w:t>
      </w:r>
    </w:p>
    <w:sectPr w:rsidR="00121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63" w:rsidRDefault="00BD1E63">
      <w:r>
        <w:separator/>
      </w:r>
    </w:p>
  </w:endnote>
  <w:endnote w:type="continuationSeparator" w:id="0">
    <w:p w:rsidR="00BD1E63" w:rsidRDefault="00BD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小标宋体1.0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12" w:rsidRDefault="00855212">
    <w:pPr>
      <w:pStyle w:val="a5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 w:rsidR="000C15A8" w:rsidRPr="000C15A8">
      <w:rPr>
        <w:rFonts w:ascii="仿宋_GB2312" w:eastAsia="仿宋_GB2312"/>
        <w:noProof/>
        <w:sz w:val="24"/>
        <w:szCs w:val="24"/>
        <w:lang w:val="zh-CN"/>
      </w:rPr>
      <w:t>8</w:t>
    </w:r>
    <w:r>
      <w:rPr>
        <w:rFonts w:ascii="仿宋_GB2312" w:eastAsia="仿宋_GB2312"/>
        <w:sz w:val="24"/>
        <w:szCs w:val="24"/>
      </w:rPr>
      <w:fldChar w:fldCharType="end"/>
    </w:r>
  </w:p>
  <w:p w:rsidR="00855212" w:rsidRDefault="008552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63" w:rsidRDefault="00BD1E63">
      <w:r>
        <w:separator/>
      </w:r>
    </w:p>
  </w:footnote>
  <w:footnote w:type="continuationSeparator" w:id="0">
    <w:p w:rsidR="00BD1E63" w:rsidRDefault="00BD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1B25"/>
    <w:multiLevelType w:val="hybridMultilevel"/>
    <w:tmpl w:val="0E02A7D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12"/>
    <w:rsid w:val="000C15A8"/>
    <w:rsid w:val="00121D07"/>
    <w:rsid w:val="002F0254"/>
    <w:rsid w:val="00405C35"/>
    <w:rsid w:val="00855212"/>
    <w:rsid w:val="009917D1"/>
    <w:rsid w:val="00BB26A6"/>
    <w:rsid w:val="00BD1E63"/>
    <w:rsid w:val="00D64A8C"/>
    <w:rsid w:val="00D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A6093-28F7-4FEC-8906-5DE8000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1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855212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55212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55212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855212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qFormat/>
    <w:rsid w:val="00855212"/>
    <w:pPr>
      <w:jc w:val="left"/>
    </w:pPr>
    <w:rPr>
      <w:lang w:val="zh-CN"/>
    </w:rPr>
  </w:style>
  <w:style w:type="character" w:customStyle="1" w:styleId="Char">
    <w:name w:val="批注文字 Char"/>
    <w:basedOn w:val="a0"/>
    <w:link w:val="a3"/>
    <w:uiPriority w:val="99"/>
    <w:qFormat/>
    <w:rsid w:val="00855212"/>
    <w:rPr>
      <w:szCs w:val="24"/>
      <w:lang w:val="zh-CN"/>
    </w:rPr>
  </w:style>
  <w:style w:type="paragraph" w:styleId="a4">
    <w:name w:val="List Paragraph"/>
    <w:basedOn w:val="a"/>
    <w:uiPriority w:val="99"/>
    <w:rsid w:val="00855212"/>
    <w:pPr>
      <w:ind w:firstLineChars="200" w:firstLine="420"/>
    </w:pPr>
  </w:style>
  <w:style w:type="paragraph" w:styleId="a5">
    <w:name w:val="footer"/>
    <w:basedOn w:val="a"/>
    <w:link w:val="Char1"/>
    <w:uiPriority w:val="99"/>
    <w:rsid w:val="0085521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855212"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8552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2017-08-04T23:36:00Z</dcterms:created>
  <dcterms:modified xsi:type="dcterms:W3CDTF">2017-08-06T18:12:00Z</dcterms:modified>
</cp:coreProperties>
</file>