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楷体_GB2312" w:eastAsia="楷体_GB2312"/>
          <w:sz w:val="30"/>
          <w:szCs w:val="30"/>
        </w:rPr>
      </w:pPr>
      <w:bookmarkStart w:id="0" w:name="_GoBack"/>
      <w:bookmarkEnd w:id="0"/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3</w:t>
      </w:r>
      <w:r>
        <w:rPr>
          <w:rFonts w:hint="eastAsia" w:ascii="楷体_GB2312" w:eastAsia="楷体_GB2312"/>
          <w:sz w:val="30"/>
          <w:szCs w:val="30"/>
        </w:rPr>
        <w:t>：</w:t>
      </w:r>
    </w:p>
    <w:p>
      <w:pPr>
        <w:spacing w:line="440" w:lineRule="exact"/>
        <w:jc w:val="center"/>
        <w:rPr>
          <w:rFonts w:hint="eastAsia" w:ascii="楷体_GB2312" w:eastAsia="楷体_GB2312"/>
          <w:b/>
          <w:sz w:val="40"/>
          <w:szCs w:val="30"/>
        </w:rPr>
      </w:pPr>
      <w:r>
        <w:rPr>
          <w:rFonts w:hint="eastAsia" w:ascii="楷体_GB2312" w:eastAsia="楷体_GB2312"/>
          <w:b/>
          <w:sz w:val="40"/>
          <w:szCs w:val="30"/>
        </w:rPr>
        <w:t>会议回执</w:t>
      </w:r>
    </w:p>
    <w:p>
      <w:pPr>
        <w:spacing w:line="440" w:lineRule="exact"/>
        <w:jc w:val="center"/>
        <w:rPr>
          <w:rFonts w:hint="eastAsia" w:ascii="楷体_GB2312" w:eastAsia="楷体_GB2312"/>
          <w:b/>
          <w:sz w:val="30"/>
          <w:szCs w:val="3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59"/>
        <w:gridCol w:w="910"/>
        <w:gridCol w:w="992"/>
        <w:gridCol w:w="851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单位名称（开发票名头）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3"/>
            <w:vAlign w:val="center"/>
          </w:tcPr>
          <w:p>
            <w:pP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纳税人识别号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单位地址（邮寄发票用）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职务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备  注（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标间或单间</w:t>
            </w: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</w:tbl>
    <w:p>
      <w:pPr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注：此表复印有效。请参会代表务必于</w:t>
      </w:r>
      <w:r>
        <w:rPr>
          <w:rFonts w:asci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kern w:val="0"/>
          <w:sz w:val="28"/>
          <w:szCs w:val="28"/>
        </w:rPr>
        <w:t>19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日前将回执传真或电邮jxjd2008@163.com至职教分中心（需要住单间的代表请在备注中说明）。</w:t>
      </w:r>
    </w:p>
    <w:p/>
    <w:sectPr>
      <w:pgSz w:w="11906" w:h="16838"/>
      <w:pgMar w:top="1276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69DA"/>
    <w:rsid w:val="3C237EAE"/>
    <w:rsid w:val="5B4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2018-02-28T06:54:00Z</dcterms:created>
  <dc:creator>平安符1422954124</dc:creator>
  <cp:lastModifiedBy>平安符1422954124</cp:lastModifiedBy>
  <dcterms:modified xsi:type="dcterms:W3CDTF">2018-02-28T07:05:11Z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